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1"/>
        <w:gridCol w:w="6419"/>
      </w:tblGrid>
      <w:tr w:rsidR="002553A0" w:rsidRPr="001E085C" w:rsidTr="00CC402A">
        <w:trPr>
          <w:jc w:val="center"/>
        </w:trPr>
        <w:tc>
          <w:tcPr>
            <w:tcW w:w="4081" w:type="dxa"/>
            <w:tcBorders>
              <w:top w:val="nil"/>
              <w:left w:val="nil"/>
              <w:bottom w:val="nil"/>
              <w:right w:val="nil"/>
            </w:tcBorders>
          </w:tcPr>
          <w:p w:rsidR="002553A0" w:rsidRPr="002100E8" w:rsidRDefault="002553A0" w:rsidP="002100E8">
            <w:pPr>
              <w:jc w:val="center"/>
              <w:rPr>
                <w:b/>
                <w:sz w:val="26"/>
                <w:szCs w:val="26"/>
              </w:rPr>
            </w:pPr>
            <w:r w:rsidRPr="002100E8">
              <w:rPr>
                <w:b/>
                <w:sz w:val="26"/>
                <w:szCs w:val="26"/>
              </w:rPr>
              <w:t>ỦY BAN NHÂN DÂN</w:t>
            </w:r>
          </w:p>
          <w:p w:rsidR="002553A0" w:rsidRPr="001E085C" w:rsidRDefault="00C2175C" w:rsidP="002100E8">
            <w:pPr>
              <w:jc w:val="center"/>
            </w:pPr>
            <w:r w:rsidRPr="00C2175C">
              <w:rPr>
                <w:b/>
                <w:noProof/>
              </w:rPr>
              <w:pict>
                <v:line id="Line 23" o:spid="_x0000_s1026" style="position:absolute;left:0;text-align:left;flip:x;z-index:251657728;visibility:visible" from="75.3pt,17.25pt" to="112.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"/>
              </w:pict>
            </w:r>
            <w:r w:rsidR="002553A0" w:rsidRPr="002100E8">
              <w:rPr>
                <w:b/>
                <w:sz w:val="26"/>
                <w:szCs w:val="26"/>
              </w:rPr>
              <w:t>TỈNH TÂY NINH</w:t>
            </w:r>
          </w:p>
        </w:tc>
        <w:tc>
          <w:tcPr>
            <w:tcW w:w="6419" w:type="dxa"/>
            <w:tcBorders>
              <w:top w:val="nil"/>
              <w:left w:val="nil"/>
              <w:bottom w:val="nil"/>
              <w:right w:val="nil"/>
            </w:tcBorders>
          </w:tcPr>
          <w:p w:rsidR="002553A0" w:rsidRPr="002100E8" w:rsidRDefault="002553A0" w:rsidP="002100E8">
            <w:pPr>
              <w:tabs>
                <w:tab w:val="left" w:pos="5905"/>
              </w:tabs>
              <w:jc w:val="center"/>
              <w:rPr>
                <w:b/>
                <w:sz w:val="26"/>
                <w:szCs w:val="26"/>
              </w:rPr>
            </w:pPr>
            <w:r w:rsidRPr="002100E8">
              <w:rPr>
                <w:b/>
                <w:sz w:val="26"/>
                <w:szCs w:val="26"/>
              </w:rPr>
              <w:t xml:space="preserve">CỘNG HÒA XÃ HỘI CHỦ NGHĨA VIỆT </w:t>
            </w:r>
            <w:smartTag w:uri="urn:schemas-microsoft-com:office:smarttags" w:element="place">
              <w:smartTag w:uri="urn:schemas-microsoft-com:office:smarttags" w:element="country-region">
                <w:r w:rsidRPr="002100E8">
                  <w:rPr>
                    <w:b/>
                    <w:sz w:val="26"/>
                    <w:szCs w:val="26"/>
                  </w:rPr>
                  <w:t>NAM</w:t>
                </w:r>
              </w:smartTag>
            </w:smartTag>
          </w:p>
          <w:p w:rsidR="002553A0" w:rsidRPr="002100E8" w:rsidRDefault="002553A0" w:rsidP="002100E8">
            <w:pPr>
              <w:jc w:val="center"/>
              <w:rPr>
                <w:b/>
                <w:sz w:val="28"/>
                <w:szCs w:val="28"/>
              </w:rPr>
            </w:pPr>
            <w:r w:rsidRPr="002100E8">
              <w:rPr>
                <w:b/>
                <w:sz w:val="28"/>
                <w:szCs w:val="28"/>
              </w:rPr>
              <w:t>Độc lập - Tự do - Hạnh phúc</w:t>
            </w:r>
          </w:p>
          <w:p w:rsidR="002553A0" w:rsidRPr="002100E8" w:rsidRDefault="00C2175C" w:rsidP="003458D8">
            <w:pPr>
              <w:rPr>
                <w:sz w:val="14"/>
              </w:rPr>
            </w:pPr>
            <w:r w:rsidRPr="00C2175C">
              <w:rPr>
                <w:b/>
                <w:noProof/>
                <w:sz w:val="26"/>
                <w:szCs w:val="26"/>
              </w:rPr>
              <w:pict>
                <v:line id="Line 22" o:spid="_x0000_s1027" style="position:absolute;z-index:251656704;visibility:visible" from="71.65pt,1.9pt" to="23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x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"/>
              </w:pict>
            </w:r>
          </w:p>
        </w:tc>
      </w:tr>
      <w:tr w:rsidR="002553A0" w:rsidRPr="002100E8" w:rsidTr="00CC4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081" w:type="dxa"/>
          </w:tcPr>
          <w:p w:rsidR="002553A0" w:rsidRDefault="00AF0533" w:rsidP="006B6D0A">
            <w:pPr>
              <w:spacing w:before="120"/>
              <w:jc w:val="center"/>
              <w:rPr>
                <w:sz w:val="26"/>
                <w:szCs w:val="26"/>
              </w:rPr>
            </w:pPr>
            <w:r w:rsidRPr="002100E8">
              <w:rPr>
                <w:sz w:val="26"/>
                <w:szCs w:val="26"/>
              </w:rPr>
              <w:t xml:space="preserve">Số: </w:t>
            </w:r>
            <w:r w:rsidR="00AA2B24">
              <w:rPr>
                <w:sz w:val="26"/>
                <w:szCs w:val="26"/>
              </w:rPr>
              <w:t>1453</w:t>
            </w:r>
            <w:r w:rsidR="002553A0" w:rsidRPr="002100E8">
              <w:rPr>
                <w:sz w:val="26"/>
                <w:szCs w:val="26"/>
              </w:rPr>
              <w:t>/UBND-</w:t>
            </w:r>
            <w:r w:rsidR="006B6D0A">
              <w:rPr>
                <w:sz w:val="26"/>
                <w:szCs w:val="26"/>
              </w:rPr>
              <w:t>VX</w:t>
            </w:r>
          </w:p>
          <w:p w:rsidR="006B6D0A" w:rsidRPr="00AA2B24" w:rsidRDefault="006B6D0A" w:rsidP="00082D8B">
            <w:pPr>
              <w:jc w:val="center"/>
              <w:rPr>
                <w:sz w:val="23"/>
                <w:szCs w:val="23"/>
              </w:rPr>
            </w:pPr>
            <w:r w:rsidRPr="00AA2B24">
              <w:rPr>
                <w:sz w:val="23"/>
                <w:szCs w:val="23"/>
              </w:rPr>
              <w:t xml:space="preserve">V/v </w:t>
            </w:r>
            <w:r w:rsidR="00082D8B" w:rsidRPr="00AA2B24">
              <w:rPr>
                <w:sz w:val="23"/>
                <w:szCs w:val="23"/>
              </w:rPr>
              <w:t>chế độ thù lao cho cán bộ nghỉ hưu thường trực chuyên trách đứng đầu Hội</w:t>
            </w:r>
          </w:p>
          <w:p w:rsidR="006B6D0A" w:rsidRPr="002100E8" w:rsidRDefault="006B6D0A" w:rsidP="006B6D0A">
            <w:pPr>
              <w:spacing w:before="120"/>
              <w:jc w:val="center"/>
              <w:rPr>
                <w:sz w:val="26"/>
                <w:szCs w:val="26"/>
              </w:rPr>
            </w:pPr>
          </w:p>
        </w:tc>
        <w:tc>
          <w:tcPr>
            <w:tcW w:w="6419" w:type="dxa"/>
          </w:tcPr>
          <w:p w:rsidR="002553A0" w:rsidRPr="002100E8" w:rsidRDefault="00AF0533" w:rsidP="00AA2B24">
            <w:pPr>
              <w:spacing w:before="120"/>
              <w:jc w:val="center"/>
              <w:rPr>
                <w:b/>
                <w:sz w:val="28"/>
                <w:szCs w:val="28"/>
              </w:rPr>
            </w:pPr>
            <w:r w:rsidRPr="002100E8">
              <w:rPr>
                <w:i/>
                <w:sz w:val="28"/>
                <w:szCs w:val="28"/>
              </w:rPr>
              <w:t xml:space="preserve">Tây Ninh, ngày  </w:t>
            </w:r>
            <w:r w:rsidR="00AA2B24">
              <w:rPr>
                <w:i/>
                <w:sz w:val="28"/>
                <w:szCs w:val="28"/>
              </w:rPr>
              <w:t xml:space="preserve">01 </w:t>
            </w:r>
            <w:r w:rsidR="009F727D" w:rsidRPr="002100E8">
              <w:rPr>
                <w:i/>
                <w:sz w:val="28"/>
                <w:szCs w:val="28"/>
              </w:rPr>
              <w:t xml:space="preserve"> tháng</w:t>
            </w:r>
            <w:r w:rsidR="004332C6" w:rsidRPr="002100E8">
              <w:rPr>
                <w:i/>
                <w:sz w:val="28"/>
                <w:szCs w:val="28"/>
              </w:rPr>
              <w:t xml:space="preserve"> </w:t>
            </w:r>
            <w:r w:rsidR="00AA2B24">
              <w:rPr>
                <w:i/>
                <w:sz w:val="28"/>
                <w:szCs w:val="28"/>
              </w:rPr>
              <w:t xml:space="preserve"> 6   </w:t>
            </w:r>
            <w:r w:rsidR="004332C6" w:rsidRPr="002100E8">
              <w:rPr>
                <w:i/>
                <w:sz w:val="28"/>
                <w:szCs w:val="28"/>
              </w:rPr>
              <w:t>năm 201</w:t>
            </w:r>
            <w:r w:rsidR="006B6D0A">
              <w:rPr>
                <w:i/>
                <w:sz w:val="28"/>
                <w:szCs w:val="28"/>
              </w:rPr>
              <w:t>6</w:t>
            </w:r>
          </w:p>
        </w:tc>
      </w:tr>
    </w:tbl>
    <w:p w:rsidR="00967DD2" w:rsidRDefault="00967DD2">
      <w:pPr>
        <w:rPr>
          <w:sz w:val="14"/>
        </w:rPr>
      </w:pPr>
    </w:p>
    <w:tbl>
      <w:tblPr>
        <w:tblW w:w="8480" w:type="dxa"/>
        <w:tblLook w:val="01E0"/>
      </w:tblPr>
      <w:tblGrid>
        <w:gridCol w:w="3618"/>
        <w:gridCol w:w="4862"/>
      </w:tblGrid>
      <w:tr w:rsidR="002F7F5A" w:rsidRPr="002100E8" w:rsidTr="00807E03">
        <w:trPr>
          <w:trHeight w:val="527"/>
        </w:trPr>
        <w:tc>
          <w:tcPr>
            <w:tcW w:w="3618" w:type="dxa"/>
          </w:tcPr>
          <w:p w:rsidR="002F7F5A" w:rsidRPr="002100E8" w:rsidRDefault="002F7F5A" w:rsidP="002100E8">
            <w:pPr>
              <w:jc w:val="right"/>
              <w:rPr>
                <w:sz w:val="28"/>
                <w:szCs w:val="28"/>
              </w:rPr>
            </w:pPr>
            <w:r w:rsidRPr="002100E8">
              <w:rPr>
                <w:sz w:val="28"/>
                <w:szCs w:val="28"/>
              </w:rPr>
              <w:t>Kính gửi:</w:t>
            </w:r>
          </w:p>
        </w:tc>
        <w:tc>
          <w:tcPr>
            <w:tcW w:w="4862" w:type="dxa"/>
          </w:tcPr>
          <w:p w:rsidR="003D0DB6" w:rsidRPr="002100E8" w:rsidRDefault="009631AD" w:rsidP="009631AD">
            <w:pPr>
              <w:ind w:right="-108"/>
              <w:rPr>
                <w:sz w:val="28"/>
                <w:szCs w:val="28"/>
              </w:rPr>
            </w:pPr>
            <w:r>
              <w:rPr>
                <w:sz w:val="28"/>
                <w:szCs w:val="28"/>
              </w:rPr>
              <w:t>Hội Bảo trợ người nghèo tỉnh.</w:t>
            </w:r>
          </w:p>
        </w:tc>
      </w:tr>
    </w:tbl>
    <w:p w:rsidR="006B6D0A" w:rsidRDefault="006B6D0A" w:rsidP="008505F0">
      <w:pPr>
        <w:pStyle w:val="BodyTextIndent"/>
        <w:spacing w:before="240"/>
        <w:ind w:firstLine="720"/>
        <w:rPr>
          <w:rFonts w:ascii="Times New Roman" w:hAnsi="Times New Roman"/>
          <w:sz w:val="28"/>
          <w:szCs w:val="28"/>
        </w:rPr>
      </w:pPr>
      <w:r>
        <w:rPr>
          <w:rFonts w:ascii="Times New Roman" w:hAnsi="Times New Roman"/>
          <w:sz w:val="28"/>
          <w:szCs w:val="28"/>
        </w:rPr>
        <w:t xml:space="preserve">Ủy ban nhân dân tỉnh nhận </w:t>
      </w:r>
      <w:r w:rsidR="009631AD">
        <w:rPr>
          <w:rFonts w:ascii="Times New Roman" w:hAnsi="Times New Roman"/>
          <w:sz w:val="28"/>
          <w:szCs w:val="28"/>
        </w:rPr>
        <w:t>Tờ trình</w:t>
      </w:r>
      <w:r>
        <w:rPr>
          <w:rFonts w:ascii="Times New Roman" w:hAnsi="Times New Roman"/>
          <w:sz w:val="28"/>
          <w:szCs w:val="28"/>
        </w:rPr>
        <w:t xml:space="preserve"> số </w:t>
      </w:r>
      <w:r w:rsidR="009631AD">
        <w:rPr>
          <w:rFonts w:ascii="Times New Roman" w:hAnsi="Times New Roman"/>
          <w:sz w:val="28"/>
          <w:szCs w:val="28"/>
        </w:rPr>
        <w:t>73</w:t>
      </w:r>
      <w:r w:rsidR="00193578">
        <w:rPr>
          <w:rFonts w:ascii="Times New Roman" w:hAnsi="Times New Roman"/>
          <w:sz w:val="28"/>
          <w:szCs w:val="28"/>
        </w:rPr>
        <w:t>/</w:t>
      </w:r>
      <w:r w:rsidR="009631AD">
        <w:rPr>
          <w:rFonts w:ascii="Times New Roman" w:hAnsi="Times New Roman"/>
          <w:sz w:val="28"/>
          <w:szCs w:val="28"/>
        </w:rPr>
        <w:t>TTr-HBTNN</w:t>
      </w:r>
      <w:r w:rsidR="00A634F0">
        <w:rPr>
          <w:rFonts w:ascii="Times New Roman" w:hAnsi="Times New Roman"/>
          <w:sz w:val="28"/>
          <w:szCs w:val="28"/>
        </w:rPr>
        <w:t xml:space="preserve"> ngày </w:t>
      </w:r>
      <w:r w:rsidR="009631AD">
        <w:rPr>
          <w:rFonts w:ascii="Times New Roman" w:hAnsi="Times New Roman"/>
          <w:sz w:val="28"/>
          <w:szCs w:val="28"/>
        </w:rPr>
        <w:t>21</w:t>
      </w:r>
      <w:r w:rsidR="00A634F0">
        <w:rPr>
          <w:rFonts w:ascii="Times New Roman" w:hAnsi="Times New Roman"/>
          <w:sz w:val="28"/>
          <w:szCs w:val="28"/>
        </w:rPr>
        <w:t xml:space="preserve"> tháng </w:t>
      </w:r>
      <w:r w:rsidR="009631AD">
        <w:rPr>
          <w:rFonts w:ascii="Times New Roman" w:hAnsi="Times New Roman"/>
          <w:sz w:val="28"/>
          <w:szCs w:val="28"/>
        </w:rPr>
        <w:t>4</w:t>
      </w:r>
      <w:r w:rsidR="00A634F0">
        <w:rPr>
          <w:rFonts w:ascii="Times New Roman" w:hAnsi="Times New Roman"/>
          <w:sz w:val="28"/>
          <w:szCs w:val="28"/>
        </w:rPr>
        <w:t xml:space="preserve"> năm 2016 của Hội Bảo trợ người nghèo</w:t>
      </w:r>
      <w:r w:rsidR="009631AD">
        <w:rPr>
          <w:rFonts w:ascii="Times New Roman" w:hAnsi="Times New Roman"/>
          <w:sz w:val="28"/>
          <w:szCs w:val="28"/>
        </w:rPr>
        <w:t xml:space="preserve"> tỉnh</w:t>
      </w:r>
      <w:r w:rsidR="00A634F0">
        <w:rPr>
          <w:rFonts w:ascii="Times New Roman" w:hAnsi="Times New Roman"/>
          <w:sz w:val="28"/>
          <w:szCs w:val="28"/>
        </w:rPr>
        <w:t xml:space="preserve"> Tây Ninh về việc </w:t>
      </w:r>
      <w:r w:rsidR="00B8551A">
        <w:rPr>
          <w:rFonts w:ascii="Times New Roman" w:hAnsi="Times New Roman"/>
          <w:sz w:val="28"/>
          <w:szCs w:val="28"/>
        </w:rPr>
        <w:t>xin chế đ</w:t>
      </w:r>
      <w:r w:rsidR="009631AD">
        <w:rPr>
          <w:rFonts w:ascii="Times New Roman" w:hAnsi="Times New Roman"/>
          <w:sz w:val="28"/>
          <w:szCs w:val="28"/>
        </w:rPr>
        <w:t>ộ thù lao cho cán bộ hội nghỉ hưu thường trực chuyên trách đứng đầu Hội</w:t>
      </w:r>
      <w:r w:rsidR="006C2AD5">
        <w:rPr>
          <w:rFonts w:ascii="Times New Roman" w:hAnsi="Times New Roman"/>
          <w:sz w:val="28"/>
          <w:szCs w:val="28"/>
        </w:rPr>
        <w:t>.</w:t>
      </w:r>
    </w:p>
    <w:p w:rsidR="00033B02" w:rsidRDefault="006B6D0A" w:rsidP="008505F0">
      <w:pPr>
        <w:spacing w:before="240"/>
        <w:ind w:firstLine="720"/>
        <w:jc w:val="both"/>
        <w:rPr>
          <w:sz w:val="28"/>
          <w:szCs w:val="28"/>
        </w:rPr>
      </w:pPr>
      <w:r>
        <w:rPr>
          <w:sz w:val="28"/>
          <w:szCs w:val="28"/>
        </w:rPr>
        <w:t xml:space="preserve">Sau khi xem xét, </w:t>
      </w:r>
      <w:r w:rsidR="00AD0E47">
        <w:rPr>
          <w:sz w:val="28"/>
          <w:szCs w:val="28"/>
        </w:rPr>
        <w:t>Ủ</w:t>
      </w:r>
      <w:r w:rsidR="000D5775">
        <w:rPr>
          <w:sz w:val="28"/>
          <w:szCs w:val="28"/>
        </w:rPr>
        <w:t>y ban nhân</w:t>
      </w:r>
      <w:r w:rsidR="00CE5017">
        <w:rPr>
          <w:sz w:val="28"/>
          <w:szCs w:val="28"/>
        </w:rPr>
        <w:t xml:space="preserve"> dân</w:t>
      </w:r>
      <w:r>
        <w:rPr>
          <w:sz w:val="28"/>
          <w:szCs w:val="28"/>
        </w:rPr>
        <w:t>t</w:t>
      </w:r>
      <w:r w:rsidR="000D5775">
        <w:rPr>
          <w:sz w:val="28"/>
          <w:szCs w:val="28"/>
        </w:rPr>
        <w:t>ỉnh có ý kiến</w:t>
      </w:r>
      <w:r w:rsidR="00AD0E47">
        <w:rPr>
          <w:sz w:val="28"/>
          <w:szCs w:val="28"/>
        </w:rPr>
        <w:t xml:space="preserve"> như sau:</w:t>
      </w:r>
    </w:p>
    <w:p w:rsidR="001E48D7" w:rsidRDefault="001E48D7" w:rsidP="00BD7013">
      <w:pPr>
        <w:pStyle w:val="ListParagraph"/>
        <w:numPr>
          <w:ilvl w:val="0"/>
          <w:numId w:val="4"/>
        </w:numPr>
        <w:spacing w:before="240"/>
        <w:ind w:left="0" w:firstLine="284"/>
        <w:contextualSpacing w:val="0"/>
        <w:jc w:val="both"/>
        <w:rPr>
          <w:sz w:val="28"/>
          <w:szCs w:val="28"/>
        </w:rPr>
      </w:pPr>
      <w:r w:rsidRPr="001E48D7">
        <w:rPr>
          <w:sz w:val="28"/>
          <w:szCs w:val="28"/>
        </w:rPr>
        <w:t>Theo quy định hiện hành tại Nghị địn</w:t>
      </w:r>
      <w:r w:rsidR="00C105EB">
        <w:rPr>
          <w:sz w:val="28"/>
          <w:szCs w:val="28"/>
        </w:rPr>
        <w:t xml:space="preserve">h </w:t>
      </w:r>
      <w:r w:rsidRPr="001E48D7">
        <w:rPr>
          <w:sz w:val="28"/>
          <w:szCs w:val="28"/>
        </w:rPr>
        <w:t xml:space="preserve">số 45/2010/NĐ-CP ngày 21/4/2010 của Chính phủ Quy định về tổ chức, hoạt động và quản lý hội; Quyết định số 68/2010/QĐ-TTg ngày 01/11/2010 của Thủ tướng Chính phủ quy định Hội có tính chất đặc thù; </w:t>
      </w:r>
      <w:r w:rsidR="00CD1B2C">
        <w:rPr>
          <w:sz w:val="28"/>
          <w:szCs w:val="28"/>
        </w:rPr>
        <w:t xml:space="preserve">Quyết định số 1281/QĐ-UBND ngày 27/6/2011 của Chủ tịch UBND tỉnh Tây Ninh công nhận các hội có tính chất đặc thù trong phạm vi tỉnh Tây Ninh; </w:t>
      </w:r>
      <w:r w:rsidRPr="001E48D7">
        <w:rPr>
          <w:sz w:val="28"/>
          <w:szCs w:val="28"/>
        </w:rPr>
        <w:t>Quyết định số 27/2012/QĐ-UBND ngày 25/5/2012 của UBND tỉnh Tây Ninh về Quy định chế độ thù lao đối với lãnh đạo chuyên trách cá</w:t>
      </w:r>
      <w:r w:rsidR="00865A44">
        <w:rPr>
          <w:sz w:val="28"/>
          <w:szCs w:val="28"/>
        </w:rPr>
        <w:t>c hội đặc thù trên địa bàn tỉnh:</w:t>
      </w:r>
      <w:r w:rsidRPr="001E48D7">
        <w:rPr>
          <w:sz w:val="28"/>
          <w:szCs w:val="28"/>
        </w:rPr>
        <w:t xml:space="preserve"> Hội Bảo trợ người nghèo tỉnh </w:t>
      </w:r>
      <w:r w:rsidR="00DF4309">
        <w:rPr>
          <w:sz w:val="28"/>
          <w:szCs w:val="28"/>
        </w:rPr>
        <w:t xml:space="preserve">không phải là hội có tính chất đặc thù nên </w:t>
      </w:r>
      <w:r w:rsidRPr="001E48D7">
        <w:rPr>
          <w:sz w:val="28"/>
          <w:szCs w:val="28"/>
        </w:rPr>
        <w:t>không thuộc đối tượng được hưởng chế độ thù lao từ ngân sách nhà nước.</w:t>
      </w:r>
    </w:p>
    <w:p w:rsidR="009631AD" w:rsidRPr="001E48D7" w:rsidRDefault="009631AD" w:rsidP="00BD7013">
      <w:pPr>
        <w:pStyle w:val="ListParagraph"/>
        <w:numPr>
          <w:ilvl w:val="0"/>
          <w:numId w:val="4"/>
        </w:numPr>
        <w:spacing w:before="240"/>
        <w:ind w:left="0" w:firstLine="284"/>
        <w:contextualSpacing w:val="0"/>
        <w:jc w:val="both"/>
        <w:rPr>
          <w:sz w:val="28"/>
          <w:szCs w:val="28"/>
        </w:rPr>
      </w:pPr>
      <w:r w:rsidRPr="001E48D7">
        <w:rPr>
          <w:sz w:val="28"/>
          <w:szCs w:val="28"/>
        </w:rPr>
        <w:t xml:space="preserve">Hội bảo trợ người nghèo tỉnh Tây Ninh được thành lập theo Quyết định số  119/QĐ-CT ngày 08/8/2003 của Chủ tịch UBND tỉnh </w:t>
      </w:r>
      <w:r w:rsidR="00865A44">
        <w:rPr>
          <w:sz w:val="28"/>
          <w:szCs w:val="28"/>
        </w:rPr>
        <w:t>Tây Ninh. Hội là tổ chức xã hội</w:t>
      </w:r>
      <w:r w:rsidRPr="001E48D7">
        <w:rPr>
          <w:sz w:val="28"/>
          <w:szCs w:val="28"/>
        </w:rPr>
        <w:t xml:space="preserve">, hoạt động trên cơ sở tự nguyện, tự quản, tự lo liệu phương tiện, tự </w:t>
      </w:r>
      <w:r w:rsidR="00865A44">
        <w:rPr>
          <w:sz w:val="28"/>
          <w:szCs w:val="28"/>
        </w:rPr>
        <w:t>trang trải</w:t>
      </w:r>
      <w:r w:rsidRPr="001E48D7">
        <w:rPr>
          <w:sz w:val="28"/>
          <w:szCs w:val="28"/>
        </w:rPr>
        <w:t xml:space="preserve"> kinh phí hoạt động.</w:t>
      </w:r>
      <w:r w:rsidR="00865A44">
        <w:rPr>
          <w:sz w:val="28"/>
          <w:szCs w:val="28"/>
        </w:rPr>
        <w:t xml:space="preserve">Chế độ thù lao cho lãnh đạo </w:t>
      </w:r>
      <w:r w:rsidR="00BD7013">
        <w:rPr>
          <w:sz w:val="28"/>
          <w:szCs w:val="28"/>
        </w:rPr>
        <w:t>Hội có thể thực hiện theo khoản 4, Điều 2, Quyết định số 27/2012/QĐ-UBND</w:t>
      </w:r>
      <w:r w:rsidR="00C105EB">
        <w:rPr>
          <w:sz w:val="28"/>
          <w:szCs w:val="28"/>
        </w:rPr>
        <w:t>:</w:t>
      </w:r>
      <w:bookmarkStart w:id="0" w:name="_GoBack"/>
      <w:bookmarkEnd w:id="0"/>
      <w:r w:rsidR="00BD7013">
        <w:rPr>
          <w:sz w:val="28"/>
          <w:szCs w:val="28"/>
        </w:rPr>
        <w:t xml:space="preserve"> “Đối với các hội tự chủ về kinh phí, tùy theo tính chất hoạt động của hội có thể vận dụng thực hiện chế độ thù lao theo quy định tại khoản 3, Điều 2 Quyết định số 27/2012/QĐ-UBND”</w:t>
      </w:r>
      <w:r w:rsidR="00807E03">
        <w:rPr>
          <w:sz w:val="28"/>
          <w:szCs w:val="28"/>
        </w:rPr>
        <w:t>.</w:t>
      </w:r>
    </w:p>
    <w:p w:rsidR="00962C26" w:rsidRDefault="00865A44" w:rsidP="008505F0">
      <w:pPr>
        <w:spacing w:before="240"/>
        <w:ind w:firstLine="720"/>
        <w:jc w:val="both"/>
        <w:rPr>
          <w:sz w:val="28"/>
          <w:szCs w:val="28"/>
        </w:rPr>
      </w:pPr>
      <w:r>
        <w:rPr>
          <w:sz w:val="28"/>
          <w:szCs w:val="28"/>
        </w:rPr>
        <w:t>Trân trọng</w:t>
      </w:r>
      <w:r w:rsidR="00272052">
        <w:rPr>
          <w:sz w:val="28"/>
          <w:szCs w:val="28"/>
        </w:rPr>
        <w:t>./.</w:t>
      </w:r>
    </w:p>
    <w:p w:rsidR="002100E8" w:rsidRPr="00885E9B" w:rsidRDefault="002100E8" w:rsidP="002100E8">
      <w:pPr>
        <w:jc w:val="both"/>
        <w:rPr>
          <w:sz w:val="28"/>
          <w:szCs w:val="28"/>
        </w:rPr>
      </w:pPr>
    </w:p>
    <w:p w:rsidR="001B6DF3" w:rsidRPr="006A088E" w:rsidRDefault="001B6DF3" w:rsidP="00D31285">
      <w:pPr>
        <w:spacing w:before="80"/>
        <w:jc w:val="both"/>
        <w:rPr>
          <w:sz w:val="4"/>
        </w:rPr>
      </w:pPr>
    </w:p>
    <w:tbl>
      <w:tblPr>
        <w:tblW w:w="0" w:type="auto"/>
        <w:tblLook w:val="01E0"/>
      </w:tblPr>
      <w:tblGrid>
        <w:gridCol w:w="4644"/>
        <w:gridCol w:w="4536"/>
      </w:tblGrid>
      <w:tr w:rsidR="005A2C1A" w:rsidRPr="002100E8" w:rsidTr="00DF4309">
        <w:tc>
          <w:tcPr>
            <w:tcW w:w="4644" w:type="dxa"/>
          </w:tcPr>
          <w:p w:rsidR="000A12A4" w:rsidRPr="00D42733" w:rsidRDefault="005A2C1A" w:rsidP="002100E8">
            <w:pPr>
              <w:jc w:val="both"/>
              <w:rPr>
                <w:b/>
                <w:i/>
              </w:rPr>
            </w:pPr>
            <w:r w:rsidRPr="002100E8">
              <w:rPr>
                <w:b/>
                <w:i/>
              </w:rPr>
              <w:t xml:space="preserve">Nơi </w:t>
            </w:r>
            <w:r w:rsidRPr="00D42733">
              <w:rPr>
                <w:b/>
                <w:i/>
              </w:rPr>
              <w:t>nhận:</w:t>
            </w:r>
          </w:p>
          <w:p w:rsidR="005A2C1A" w:rsidRDefault="005A2C1A" w:rsidP="002100E8">
            <w:pPr>
              <w:jc w:val="both"/>
              <w:rPr>
                <w:sz w:val="22"/>
              </w:rPr>
            </w:pPr>
            <w:r w:rsidRPr="002100E8">
              <w:rPr>
                <w:sz w:val="22"/>
              </w:rPr>
              <w:t>- Như trên;</w:t>
            </w:r>
          </w:p>
          <w:p w:rsidR="00DF4309" w:rsidRPr="002100E8" w:rsidRDefault="00DF4309" w:rsidP="002100E8">
            <w:pPr>
              <w:jc w:val="both"/>
              <w:rPr>
                <w:sz w:val="22"/>
              </w:rPr>
            </w:pPr>
            <w:r>
              <w:rPr>
                <w:sz w:val="22"/>
              </w:rPr>
              <w:t>- Ban Dân vận Tỉnh ủy;</w:t>
            </w:r>
          </w:p>
          <w:p w:rsidR="005A2C1A" w:rsidRDefault="005A2C1A" w:rsidP="002100E8">
            <w:pPr>
              <w:jc w:val="both"/>
              <w:rPr>
                <w:sz w:val="22"/>
              </w:rPr>
            </w:pPr>
            <w:r w:rsidRPr="002100E8">
              <w:rPr>
                <w:sz w:val="22"/>
              </w:rPr>
              <w:t>- CT</w:t>
            </w:r>
            <w:r w:rsidR="00525B5D">
              <w:rPr>
                <w:sz w:val="22"/>
              </w:rPr>
              <w:t xml:space="preserve">, </w:t>
            </w:r>
            <w:r w:rsidRPr="002100E8">
              <w:rPr>
                <w:sz w:val="22"/>
              </w:rPr>
              <w:t>các PCT</w:t>
            </w:r>
            <w:r w:rsidR="00525B5D">
              <w:rPr>
                <w:sz w:val="22"/>
              </w:rPr>
              <w:t xml:space="preserve"> UBND tỉnh</w:t>
            </w:r>
            <w:r w:rsidRPr="002100E8">
              <w:rPr>
                <w:sz w:val="22"/>
              </w:rPr>
              <w:t>;</w:t>
            </w:r>
          </w:p>
          <w:p w:rsidR="009631AD" w:rsidRPr="002100E8" w:rsidRDefault="009631AD" w:rsidP="002100E8">
            <w:pPr>
              <w:jc w:val="both"/>
              <w:rPr>
                <w:sz w:val="22"/>
              </w:rPr>
            </w:pPr>
            <w:r>
              <w:rPr>
                <w:sz w:val="22"/>
              </w:rPr>
              <w:t>- Sở Nội vụ;</w:t>
            </w:r>
          </w:p>
          <w:p w:rsidR="00525B5D" w:rsidRDefault="005A2C1A" w:rsidP="002100E8">
            <w:pPr>
              <w:jc w:val="both"/>
              <w:rPr>
                <w:sz w:val="22"/>
              </w:rPr>
            </w:pPr>
            <w:r w:rsidRPr="002100E8">
              <w:rPr>
                <w:sz w:val="22"/>
              </w:rPr>
              <w:t>- LĐVP</w:t>
            </w:r>
            <w:r w:rsidR="00525B5D">
              <w:rPr>
                <w:sz w:val="22"/>
              </w:rPr>
              <w:t>;</w:t>
            </w:r>
          </w:p>
          <w:p w:rsidR="005A2C1A" w:rsidRPr="002100E8" w:rsidRDefault="00525B5D" w:rsidP="002100E8">
            <w:pPr>
              <w:jc w:val="both"/>
              <w:rPr>
                <w:sz w:val="22"/>
              </w:rPr>
            </w:pPr>
            <w:r>
              <w:rPr>
                <w:sz w:val="22"/>
              </w:rPr>
              <w:t>- Phòng VX</w:t>
            </w:r>
            <w:r w:rsidR="005A2C1A" w:rsidRPr="002100E8">
              <w:rPr>
                <w:sz w:val="22"/>
              </w:rPr>
              <w:t>;</w:t>
            </w:r>
          </w:p>
          <w:p w:rsidR="005A2C1A" w:rsidRPr="002100E8" w:rsidRDefault="005A2C1A" w:rsidP="002100E8">
            <w:pPr>
              <w:jc w:val="both"/>
              <w:rPr>
                <w:sz w:val="22"/>
              </w:rPr>
            </w:pPr>
            <w:r w:rsidRPr="002100E8">
              <w:rPr>
                <w:sz w:val="22"/>
              </w:rPr>
              <w:t>- Lưu: VT.VP UBND tỉnh.</w:t>
            </w:r>
          </w:p>
          <w:p w:rsidR="002100E8" w:rsidRPr="00525B5D" w:rsidRDefault="00525B5D" w:rsidP="004B6DAD">
            <w:pPr>
              <w:jc w:val="both"/>
              <w:rPr>
                <w:sz w:val="16"/>
                <w:szCs w:val="16"/>
              </w:rPr>
            </w:pPr>
            <w:r w:rsidRPr="00525B5D">
              <w:rPr>
                <w:sz w:val="16"/>
                <w:szCs w:val="16"/>
              </w:rPr>
              <w:t>Nhung</w:t>
            </w:r>
          </w:p>
        </w:tc>
        <w:tc>
          <w:tcPr>
            <w:tcW w:w="4536" w:type="dxa"/>
          </w:tcPr>
          <w:p w:rsidR="00182A87" w:rsidRDefault="00DF4309" w:rsidP="00DF4309">
            <w:pPr>
              <w:jc w:val="center"/>
              <w:rPr>
                <w:b/>
                <w:sz w:val="28"/>
                <w:szCs w:val="28"/>
              </w:rPr>
            </w:pPr>
            <w:r>
              <w:rPr>
                <w:b/>
                <w:sz w:val="28"/>
                <w:szCs w:val="28"/>
              </w:rPr>
              <w:t xml:space="preserve">KT. </w:t>
            </w:r>
            <w:r w:rsidR="00AB5AD2" w:rsidRPr="002100E8">
              <w:rPr>
                <w:b/>
                <w:sz w:val="28"/>
                <w:szCs w:val="28"/>
              </w:rPr>
              <w:t>CHỦ TỊCH</w:t>
            </w:r>
          </w:p>
          <w:p w:rsidR="00DF4309" w:rsidRPr="002100E8" w:rsidRDefault="00DF4309" w:rsidP="00DF4309">
            <w:pPr>
              <w:jc w:val="center"/>
              <w:rPr>
                <w:b/>
                <w:sz w:val="28"/>
                <w:szCs w:val="28"/>
              </w:rPr>
            </w:pPr>
            <w:r>
              <w:rPr>
                <w:b/>
                <w:sz w:val="28"/>
                <w:szCs w:val="28"/>
              </w:rPr>
              <w:t>PHÓ CHỦ TỊCH</w:t>
            </w:r>
          </w:p>
          <w:p w:rsidR="00AB5AD2" w:rsidRPr="002100E8" w:rsidRDefault="00AA2B24" w:rsidP="00AA2B24">
            <w:pPr>
              <w:jc w:val="center"/>
              <w:rPr>
                <w:b/>
                <w:sz w:val="28"/>
                <w:szCs w:val="28"/>
              </w:rPr>
            </w:pPr>
            <w:r>
              <w:rPr>
                <w:b/>
                <w:sz w:val="28"/>
                <w:szCs w:val="28"/>
              </w:rPr>
              <w:t>(ĐÃ KÝ)</w:t>
            </w:r>
          </w:p>
          <w:p w:rsidR="00182A87" w:rsidRPr="002100E8" w:rsidRDefault="00AA2B24" w:rsidP="002100E8">
            <w:pPr>
              <w:spacing w:before="60"/>
              <w:jc w:val="center"/>
              <w:rPr>
                <w:b/>
                <w:sz w:val="28"/>
                <w:szCs w:val="28"/>
              </w:rPr>
            </w:pPr>
            <w:r>
              <w:rPr>
                <w:b/>
                <w:sz w:val="28"/>
                <w:szCs w:val="28"/>
              </w:rPr>
              <w:t>NGUYỄN THANH NGỌC</w:t>
            </w:r>
          </w:p>
          <w:p w:rsidR="00EA3A86" w:rsidRPr="002100E8" w:rsidRDefault="00EA3A86" w:rsidP="002100E8">
            <w:pPr>
              <w:spacing w:before="60"/>
              <w:jc w:val="center"/>
              <w:rPr>
                <w:b/>
                <w:szCs w:val="28"/>
              </w:rPr>
            </w:pPr>
          </w:p>
        </w:tc>
      </w:tr>
      <w:tr w:rsidR="00AA2B24" w:rsidRPr="002100E8" w:rsidTr="00DF4309">
        <w:tc>
          <w:tcPr>
            <w:tcW w:w="4644" w:type="dxa"/>
          </w:tcPr>
          <w:p w:rsidR="00AA2B24" w:rsidRPr="002100E8" w:rsidRDefault="00AA2B24" w:rsidP="002100E8">
            <w:pPr>
              <w:jc w:val="both"/>
              <w:rPr>
                <w:b/>
                <w:i/>
              </w:rPr>
            </w:pPr>
          </w:p>
        </w:tc>
        <w:tc>
          <w:tcPr>
            <w:tcW w:w="4536" w:type="dxa"/>
          </w:tcPr>
          <w:p w:rsidR="00AA2B24" w:rsidRDefault="00AA2B24" w:rsidP="00DF4309">
            <w:pPr>
              <w:jc w:val="center"/>
              <w:rPr>
                <w:b/>
                <w:sz w:val="28"/>
                <w:szCs w:val="28"/>
              </w:rPr>
            </w:pPr>
          </w:p>
        </w:tc>
      </w:tr>
    </w:tbl>
    <w:p w:rsidR="005A2C1A" w:rsidRDefault="005A2C1A" w:rsidP="005A2C1A">
      <w:pPr>
        <w:jc w:val="both"/>
        <w:rPr>
          <w:sz w:val="28"/>
        </w:rPr>
      </w:pPr>
    </w:p>
    <w:sectPr w:rsidR="005A2C1A" w:rsidSect="008505F0">
      <w:pgSz w:w="11909" w:h="16834" w:code="9"/>
      <w:pgMar w:top="1134" w:right="1136" w:bottom="1418" w:left="16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Times">
    <w:altName w:val="Times New Roman"/>
    <w:panose1 w:val="00000000000000000000"/>
    <w:charset w:val="00"/>
    <w:family w:val="auto"/>
    <w:pitch w:val="variable"/>
    <w:sig w:usb0="00000001"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0984"/>
    <w:multiLevelType w:val="hybridMultilevel"/>
    <w:tmpl w:val="58EA7D8A"/>
    <w:lvl w:ilvl="0" w:tplc="2B604D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BE1549"/>
    <w:multiLevelType w:val="hybridMultilevel"/>
    <w:tmpl w:val="4EFA23BE"/>
    <w:lvl w:ilvl="0" w:tplc="FA6C8A04">
      <w:numFmt w:val="bullet"/>
      <w:lvlText w:val="-"/>
      <w:lvlJc w:val="left"/>
      <w:pPr>
        <w:ind w:left="1620" w:hanging="9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8545D0"/>
    <w:multiLevelType w:val="hybridMultilevel"/>
    <w:tmpl w:val="0C10263E"/>
    <w:lvl w:ilvl="0" w:tplc="C13A44B4">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52D56CBE"/>
    <w:multiLevelType w:val="hybridMultilevel"/>
    <w:tmpl w:val="F914F506"/>
    <w:lvl w:ilvl="0" w:tplc="2B604D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7D7D60"/>
    <w:multiLevelType w:val="hybridMultilevel"/>
    <w:tmpl w:val="B276D400"/>
    <w:lvl w:ilvl="0" w:tplc="150CC13C">
      <w:numFmt w:val="bullet"/>
      <w:lvlText w:val="-"/>
      <w:lvlJc w:val="left"/>
      <w:pPr>
        <w:ind w:left="1605" w:hanging="88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87"/>
  <w:displayVerticalDrawingGridEvery w:val="2"/>
  <w:characterSpacingControl w:val="doNotCompress"/>
  <w:compat/>
  <w:rsids>
    <w:rsidRoot w:val="005A2C1A"/>
    <w:rsid w:val="0000069B"/>
    <w:rsid w:val="0000779A"/>
    <w:rsid w:val="000112C2"/>
    <w:rsid w:val="0001548F"/>
    <w:rsid w:val="00015546"/>
    <w:rsid w:val="000258F0"/>
    <w:rsid w:val="00030346"/>
    <w:rsid w:val="00030501"/>
    <w:rsid w:val="00031337"/>
    <w:rsid w:val="00033B02"/>
    <w:rsid w:val="0003401B"/>
    <w:rsid w:val="0003701B"/>
    <w:rsid w:val="00037AEF"/>
    <w:rsid w:val="00037D08"/>
    <w:rsid w:val="000444E3"/>
    <w:rsid w:val="00055BE4"/>
    <w:rsid w:val="000700BC"/>
    <w:rsid w:val="00070556"/>
    <w:rsid w:val="00077076"/>
    <w:rsid w:val="00077BBE"/>
    <w:rsid w:val="00082D8B"/>
    <w:rsid w:val="0008427E"/>
    <w:rsid w:val="000868A6"/>
    <w:rsid w:val="00090FAE"/>
    <w:rsid w:val="00093E92"/>
    <w:rsid w:val="000A03B1"/>
    <w:rsid w:val="000A07C4"/>
    <w:rsid w:val="000A12A4"/>
    <w:rsid w:val="000A3F9C"/>
    <w:rsid w:val="000C2068"/>
    <w:rsid w:val="000C5F7D"/>
    <w:rsid w:val="000C7253"/>
    <w:rsid w:val="000C780E"/>
    <w:rsid w:val="000D0A55"/>
    <w:rsid w:val="000D54F2"/>
    <w:rsid w:val="000D5775"/>
    <w:rsid w:val="000E2A24"/>
    <w:rsid w:val="000E4761"/>
    <w:rsid w:val="000F3B75"/>
    <w:rsid w:val="000F5538"/>
    <w:rsid w:val="001075C5"/>
    <w:rsid w:val="00107883"/>
    <w:rsid w:val="00112CF8"/>
    <w:rsid w:val="00114448"/>
    <w:rsid w:val="001178E7"/>
    <w:rsid w:val="00122059"/>
    <w:rsid w:val="001306F8"/>
    <w:rsid w:val="00130FFD"/>
    <w:rsid w:val="00133542"/>
    <w:rsid w:val="00136EBE"/>
    <w:rsid w:val="001371C2"/>
    <w:rsid w:val="00141303"/>
    <w:rsid w:val="00144155"/>
    <w:rsid w:val="0015124B"/>
    <w:rsid w:val="00152F38"/>
    <w:rsid w:val="0015709D"/>
    <w:rsid w:val="0015743E"/>
    <w:rsid w:val="001602FC"/>
    <w:rsid w:val="001701AB"/>
    <w:rsid w:val="00182A87"/>
    <w:rsid w:val="00182E79"/>
    <w:rsid w:val="00183D2C"/>
    <w:rsid w:val="0018673A"/>
    <w:rsid w:val="00190DDA"/>
    <w:rsid w:val="00192BC3"/>
    <w:rsid w:val="00193578"/>
    <w:rsid w:val="001949D9"/>
    <w:rsid w:val="001A2116"/>
    <w:rsid w:val="001A23D6"/>
    <w:rsid w:val="001A2B84"/>
    <w:rsid w:val="001A34AF"/>
    <w:rsid w:val="001A5725"/>
    <w:rsid w:val="001A5D1F"/>
    <w:rsid w:val="001A7EE6"/>
    <w:rsid w:val="001B51A4"/>
    <w:rsid w:val="001B5887"/>
    <w:rsid w:val="001B6901"/>
    <w:rsid w:val="001B6DF3"/>
    <w:rsid w:val="001B7092"/>
    <w:rsid w:val="001E1FAC"/>
    <w:rsid w:val="001E48D7"/>
    <w:rsid w:val="001E5A49"/>
    <w:rsid w:val="001E6C11"/>
    <w:rsid w:val="001E76A1"/>
    <w:rsid w:val="001F4C4E"/>
    <w:rsid w:val="001F6DE0"/>
    <w:rsid w:val="001F71C1"/>
    <w:rsid w:val="001F7433"/>
    <w:rsid w:val="002065AB"/>
    <w:rsid w:val="002100E8"/>
    <w:rsid w:val="0021150B"/>
    <w:rsid w:val="002155DB"/>
    <w:rsid w:val="00215787"/>
    <w:rsid w:val="002212DA"/>
    <w:rsid w:val="00247E55"/>
    <w:rsid w:val="00250107"/>
    <w:rsid w:val="002503DD"/>
    <w:rsid w:val="00251D1A"/>
    <w:rsid w:val="002545AB"/>
    <w:rsid w:val="002547EE"/>
    <w:rsid w:val="002553A0"/>
    <w:rsid w:val="0026034D"/>
    <w:rsid w:val="002607EC"/>
    <w:rsid w:val="002612F6"/>
    <w:rsid w:val="00261D98"/>
    <w:rsid w:val="00261EE1"/>
    <w:rsid w:val="00265FA9"/>
    <w:rsid w:val="00266E7C"/>
    <w:rsid w:val="00271B48"/>
    <w:rsid w:val="00272052"/>
    <w:rsid w:val="00277211"/>
    <w:rsid w:val="00281BF6"/>
    <w:rsid w:val="002820F2"/>
    <w:rsid w:val="00283AAF"/>
    <w:rsid w:val="00287C58"/>
    <w:rsid w:val="00290172"/>
    <w:rsid w:val="0029106A"/>
    <w:rsid w:val="0029136D"/>
    <w:rsid w:val="00292CD0"/>
    <w:rsid w:val="002944B8"/>
    <w:rsid w:val="002A035C"/>
    <w:rsid w:val="002A1178"/>
    <w:rsid w:val="002A3FAD"/>
    <w:rsid w:val="002A485F"/>
    <w:rsid w:val="002A6175"/>
    <w:rsid w:val="002A67D1"/>
    <w:rsid w:val="002A712E"/>
    <w:rsid w:val="002B1523"/>
    <w:rsid w:val="002B173B"/>
    <w:rsid w:val="002B706F"/>
    <w:rsid w:val="002C44A5"/>
    <w:rsid w:val="002C4F66"/>
    <w:rsid w:val="002C512B"/>
    <w:rsid w:val="002C6A35"/>
    <w:rsid w:val="002D150F"/>
    <w:rsid w:val="002D3DE0"/>
    <w:rsid w:val="002E056C"/>
    <w:rsid w:val="002E7AF1"/>
    <w:rsid w:val="002F7F5A"/>
    <w:rsid w:val="00301025"/>
    <w:rsid w:val="0030413B"/>
    <w:rsid w:val="003045E2"/>
    <w:rsid w:val="003065A2"/>
    <w:rsid w:val="00316433"/>
    <w:rsid w:val="00320249"/>
    <w:rsid w:val="003206DF"/>
    <w:rsid w:val="00320B74"/>
    <w:rsid w:val="00326131"/>
    <w:rsid w:val="00330228"/>
    <w:rsid w:val="003319DA"/>
    <w:rsid w:val="0033599E"/>
    <w:rsid w:val="00336A42"/>
    <w:rsid w:val="00340A21"/>
    <w:rsid w:val="00341D7A"/>
    <w:rsid w:val="003458D8"/>
    <w:rsid w:val="00346EE7"/>
    <w:rsid w:val="003612FE"/>
    <w:rsid w:val="00361C97"/>
    <w:rsid w:val="00370487"/>
    <w:rsid w:val="00371374"/>
    <w:rsid w:val="00372012"/>
    <w:rsid w:val="0037258B"/>
    <w:rsid w:val="00373F55"/>
    <w:rsid w:val="003750B4"/>
    <w:rsid w:val="00387407"/>
    <w:rsid w:val="00391159"/>
    <w:rsid w:val="00395007"/>
    <w:rsid w:val="003A48C3"/>
    <w:rsid w:val="003A5CB7"/>
    <w:rsid w:val="003A616B"/>
    <w:rsid w:val="003B3CD6"/>
    <w:rsid w:val="003B657B"/>
    <w:rsid w:val="003B6C30"/>
    <w:rsid w:val="003B7F33"/>
    <w:rsid w:val="003C085C"/>
    <w:rsid w:val="003C0B1A"/>
    <w:rsid w:val="003C246B"/>
    <w:rsid w:val="003C3560"/>
    <w:rsid w:val="003C3F37"/>
    <w:rsid w:val="003C7D13"/>
    <w:rsid w:val="003D0DB6"/>
    <w:rsid w:val="003D7D0E"/>
    <w:rsid w:val="003E0B4F"/>
    <w:rsid w:val="003E1CA6"/>
    <w:rsid w:val="003E574E"/>
    <w:rsid w:val="003F180A"/>
    <w:rsid w:val="003F47CF"/>
    <w:rsid w:val="003F5B50"/>
    <w:rsid w:val="003F609B"/>
    <w:rsid w:val="003F63B5"/>
    <w:rsid w:val="00402EF2"/>
    <w:rsid w:val="00403F57"/>
    <w:rsid w:val="00405D49"/>
    <w:rsid w:val="004133F1"/>
    <w:rsid w:val="004141C1"/>
    <w:rsid w:val="00416C61"/>
    <w:rsid w:val="00417B39"/>
    <w:rsid w:val="004226A3"/>
    <w:rsid w:val="0043077F"/>
    <w:rsid w:val="00431FAC"/>
    <w:rsid w:val="004332C6"/>
    <w:rsid w:val="00443CC4"/>
    <w:rsid w:val="00451E82"/>
    <w:rsid w:val="00453E1D"/>
    <w:rsid w:val="00456487"/>
    <w:rsid w:val="004572DD"/>
    <w:rsid w:val="0045730D"/>
    <w:rsid w:val="004578F3"/>
    <w:rsid w:val="004579F0"/>
    <w:rsid w:val="00460666"/>
    <w:rsid w:val="00462E9A"/>
    <w:rsid w:val="00470DEA"/>
    <w:rsid w:val="00472A1F"/>
    <w:rsid w:val="00473C33"/>
    <w:rsid w:val="004832C9"/>
    <w:rsid w:val="00484596"/>
    <w:rsid w:val="0048584C"/>
    <w:rsid w:val="00490634"/>
    <w:rsid w:val="00496FC9"/>
    <w:rsid w:val="00497DA3"/>
    <w:rsid w:val="004A2123"/>
    <w:rsid w:val="004B0981"/>
    <w:rsid w:val="004B6DAD"/>
    <w:rsid w:val="004B7341"/>
    <w:rsid w:val="004C4573"/>
    <w:rsid w:val="004C7626"/>
    <w:rsid w:val="004D0036"/>
    <w:rsid w:val="004D27F6"/>
    <w:rsid w:val="004F0E87"/>
    <w:rsid w:val="004F4F3C"/>
    <w:rsid w:val="0050016A"/>
    <w:rsid w:val="00511AA0"/>
    <w:rsid w:val="00513F9E"/>
    <w:rsid w:val="00525B5D"/>
    <w:rsid w:val="00534D0C"/>
    <w:rsid w:val="00536326"/>
    <w:rsid w:val="00537649"/>
    <w:rsid w:val="005438A5"/>
    <w:rsid w:val="005457FB"/>
    <w:rsid w:val="005475A8"/>
    <w:rsid w:val="00554D23"/>
    <w:rsid w:val="00556243"/>
    <w:rsid w:val="00557CE0"/>
    <w:rsid w:val="005607A2"/>
    <w:rsid w:val="005613DF"/>
    <w:rsid w:val="00567C89"/>
    <w:rsid w:val="0057273B"/>
    <w:rsid w:val="0057280B"/>
    <w:rsid w:val="00574EE1"/>
    <w:rsid w:val="0058364E"/>
    <w:rsid w:val="00584618"/>
    <w:rsid w:val="0059012D"/>
    <w:rsid w:val="005A1A7E"/>
    <w:rsid w:val="005A2C1A"/>
    <w:rsid w:val="005A3030"/>
    <w:rsid w:val="005B2D24"/>
    <w:rsid w:val="005C1C6E"/>
    <w:rsid w:val="005C376F"/>
    <w:rsid w:val="005C6532"/>
    <w:rsid w:val="005D1554"/>
    <w:rsid w:val="005D2A25"/>
    <w:rsid w:val="005D2A72"/>
    <w:rsid w:val="005D3386"/>
    <w:rsid w:val="005D69A5"/>
    <w:rsid w:val="005E13BF"/>
    <w:rsid w:val="005E5C2F"/>
    <w:rsid w:val="005F3B13"/>
    <w:rsid w:val="005F6AB5"/>
    <w:rsid w:val="00600C35"/>
    <w:rsid w:val="00605658"/>
    <w:rsid w:val="00606936"/>
    <w:rsid w:val="0061345B"/>
    <w:rsid w:val="00614040"/>
    <w:rsid w:val="00616DC8"/>
    <w:rsid w:val="00616DE0"/>
    <w:rsid w:val="006201AA"/>
    <w:rsid w:val="00620E16"/>
    <w:rsid w:val="00625F99"/>
    <w:rsid w:val="00630825"/>
    <w:rsid w:val="00630CAD"/>
    <w:rsid w:val="00633C34"/>
    <w:rsid w:val="00633E03"/>
    <w:rsid w:val="00634094"/>
    <w:rsid w:val="00640B9B"/>
    <w:rsid w:val="006429F3"/>
    <w:rsid w:val="00642AA1"/>
    <w:rsid w:val="00643FB4"/>
    <w:rsid w:val="00654AF4"/>
    <w:rsid w:val="00655909"/>
    <w:rsid w:val="00656E84"/>
    <w:rsid w:val="00657075"/>
    <w:rsid w:val="006608D8"/>
    <w:rsid w:val="00660B09"/>
    <w:rsid w:val="00663D8C"/>
    <w:rsid w:val="0066774E"/>
    <w:rsid w:val="00670EFB"/>
    <w:rsid w:val="0067145F"/>
    <w:rsid w:val="00672132"/>
    <w:rsid w:val="00672347"/>
    <w:rsid w:val="00675BCF"/>
    <w:rsid w:val="006804CD"/>
    <w:rsid w:val="0068640E"/>
    <w:rsid w:val="0069481C"/>
    <w:rsid w:val="0069785C"/>
    <w:rsid w:val="006A088E"/>
    <w:rsid w:val="006A4505"/>
    <w:rsid w:val="006A5A63"/>
    <w:rsid w:val="006B17BF"/>
    <w:rsid w:val="006B18EB"/>
    <w:rsid w:val="006B37FB"/>
    <w:rsid w:val="006B6D0A"/>
    <w:rsid w:val="006C0C74"/>
    <w:rsid w:val="006C1FBE"/>
    <w:rsid w:val="006C2A04"/>
    <w:rsid w:val="006C2AD5"/>
    <w:rsid w:val="006C55AC"/>
    <w:rsid w:val="006D0AB7"/>
    <w:rsid w:val="006D0F91"/>
    <w:rsid w:val="006D4EDA"/>
    <w:rsid w:val="006D5CDF"/>
    <w:rsid w:val="006E190C"/>
    <w:rsid w:val="006E56B0"/>
    <w:rsid w:val="006E76E4"/>
    <w:rsid w:val="006F17D5"/>
    <w:rsid w:val="006F35A3"/>
    <w:rsid w:val="00701CC4"/>
    <w:rsid w:val="00711E0A"/>
    <w:rsid w:val="00712F76"/>
    <w:rsid w:val="00716621"/>
    <w:rsid w:val="007254C5"/>
    <w:rsid w:val="00727F6C"/>
    <w:rsid w:val="00731128"/>
    <w:rsid w:val="00732A8B"/>
    <w:rsid w:val="0073699E"/>
    <w:rsid w:val="00736A8F"/>
    <w:rsid w:val="00736CF7"/>
    <w:rsid w:val="00740814"/>
    <w:rsid w:val="00742509"/>
    <w:rsid w:val="0074756B"/>
    <w:rsid w:val="00750C12"/>
    <w:rsid w:val="00756751"/>
    <w:rsid w:val="00757D83"/>
    <w:rsid w:val="0076301A"/>
    <w:rsid w:val="00765F2F"/>
    <w:rsid w:val="007676FF"/>
    <w:rsid w:val="00767CAE"/>
    <w:rsid w:val="00767FAE"/>
    <w:rsid w:val="007710A4"/>
    <w:rsid w:val="00772137"/>
    <w:rsid w:val="00772722"/>
    <w:rsid w:val="00776741"/>
    <w:rsid w:val="00776A02"/>
    <w:rsid w:val="00776C72"/>
    <w:rsid w:val="007820CF"/>
    <w:rsid w:val="0078211E"/>
    <w:rsid w:val="00782B37"/>
    <w:rsid w:val="00787524"/>
    <w:rsid w:val="00790AAF"/>
    <w:rsid w:val="00794AFA"/>
    <w:rsid w:val="007A1287"/>
    <w:rsid w:val="007B26EF"/>
    <w:rsid w:val="007B5529"/>
    <w:rsid w:val="007B5D4C"/>
    <w:rsid w:val="007D0AD1"/>
    <w:rsid w:val="007D3E2F"/>
    <w:rsid w:val="007D5715"/>
    <w:rsid w:val="007D5DBD"/>
    <w:rsid w:val="007D6DD6"/>
    <w:rsid w:val="007E109D"/>
    <w:rsid w:val="007F49E5"/>
    <w:rsid w:val="00800CDD"/>
    <w:rsid w:val="00801A59"/>
    <w:rsid w:val="008027D1"/>
    <w:rsid w:val="00802CAC"/>
    <w:rsid w:val="00804832"/>
    <w:rsid w:val="00807E03"/>
    <w:rsid w:val="00813BA7"/>
    <w:rsid w:val="008142DD"/>
    <w:rsid w:val="008157AF"/>
    <w:rsid w:val="008216AE"/>
    <w:rsid w:val="00824CBA"/>
    <w:rsid w:val="008306C1"/>
    <w:rsid w:val="0083183F"/>
    <w:rsid w:val="00835EE9"/>
    <w:rsid w:val="00842265"/>
    <w:rsid w:val="00844398"/>
    <w:rsid w:val="00845DAC"/>
    <w:rsid w:val="008505F0"/>
    <w:rsid w:val="008514A4"/>
    <w:rsid w:val="0086229C"/>
    <w:rsid w:val="008626DF"/>
    <w:rsid w:val="008632A6"/>
    <w:rsid w:val="00865A44"/>
    <w:rsid w:val="00866441"/>
    <w:rsid w:val="00866F2A"/>
    <w:rsid w:val="00881F6F"/>
    <w:rsid w:val="00885E9B"/>
    <w:rsid w:val="008A4BF7"/>
    <w:rsid w:val="008A516E"/>
    <w:rsid w:val="008B746A"/>
    <w:rsid w:val="008C1DEE"/>
    <w:rsid w:val="008C3183"/>
    <w:rsid w:val="008C47CD"/>
    <w:rsid w:val="008C5CCB"/>
    <w:rsid w:val="008D7B93"/>
    <w:rsid w:val="008E186A"/>
    <w:rsid w:val="008E258C"/>
    <w:rsid w:val="008E29E1"/>
    <w:rsid w:val="008E737F"/>
    <w:rsid w:val="008F5499"/>
    <w:rsid w:val="00904054"/>
    <w:rsid w:val="009177CE"/>
    <w:rsid w:val="009305A2"/>
    <w:rsid w:val="00931D26"/>
    <w:rsid w:val="00934E6F"/>
    <w:rsid w:val="009366B1"/>
    <w:rsid w:val="009464FF"/>
    <w:rsid w:val="009536A4"/>
    <w:rsid w:val="00962177"/>
    <w:rsid w:val="00962C26"/>
    <w:rsid w:val="00962C98"/>
    <w:rsid w:val="009631AD"/>
    <w:rsid w:val="009641AB"/>
    <w:rsid w:val="0096460A"/>
    <w:rsid w:val="00967441"/>
    <w:rsid w:val="00967B67"/>
    <w:rsid w:val="00967DD2"/>
    <w:rsid w:val="00984314"/>
    <w:rsid w:val="00985239"/>
    <w:rsid w:val="00990311"/>
    <w:rsid w:val="00991E93"/>
    <w:rsid w:val="009A10B0"/>
    <w:rsid w:val="009A1DBD"/>
    <w:rsid w:val="009B2DEA"/>
    <w:rsid w:val="009B4263"/>
    <w:rsid w:val="009B7FF7"/>
    <w:rsid w:val="009C38AA"/>
    <w:rsid w:val="009C6943"/>
    <w:rsid w:val="009D17C6"/>
    <w:rsid w:val="009D22E5"/>
    <w:rsid w:val="009D4B04"/>
    <w:rsid w:val="009D59CD"/>
    <w:rsid w:val="009E226E"/>
    <w:rsid w:val="009E29F5"/>
    <w:rsid w:val="009E3755"/>
    <w:rsid w:val="009E3F11"/>
    <w:rsid w:val="009F23FC"/>
    <w:rsid w:val="009F4167"/>
    <w:rsid w:val="009F457A"/>
    <w:rsid w:val="009F6E42"/>
    <w:rsid w:val="009F727D"/>
    <w:rsid w:val="00A0294B"/>
    <w:rsid w:val="00A030FE"/>
    <w:rsid w:val="00A05933"/>
    <w:rsid w:val="00A22051"/>
    <w:rsid w:val="00A34018"/>
    <w:rsid w:val="00A36468"/>
    <w:rsid w:val="00A36BA7"/>
    <w:rsid w:val="00A4385F"/>
    <w:rsid w:val="00A53C33"/>
    <w:rsid w:val="00A56803"/>
    <w:rsid w:val="00A634F0"/>
    <w:rsid w:val="00A65AE0"/>
    <w:rsid w:val="00A71AA2"/>
    <w:rsid w:val="00A74749"/>
    <w:rsid w:val="00A767E3"/>
    <w:rsid w:val="00A81F49"/>
    <w:rsid w:val="00A8202C"/>
    <w:rsid w:val="00A857C2"/>
    <w:rsid w:val="00A8773B"/>
    <w:rsid w:val="00A87EF2"/>
    <w:rsid w:val="00A95B93"/>
    <w:rsid w:val="00AA0AC2"/>
    <w:rsid w:val="00AA1DFB"/>
    <w:rsid w:val="00AA2B24"/>
    <w:rsid w:val="00AA4F5D"/>
    <w:rsid w:val="00AA715B"/>
    <w:rsid w:val="00AB1A26"/>
    <w:rsid w:val="00AB3594"/>
    <w:rsid w:val="00AB4D4C"/>
    <w:rsid w:val="00AB5AD2"/>
    <w:rsid w:val="00AB5B3A"/>
    <w:rsid w:val="00AC0152"/>
    <w:rsid w:val="00AC593A"/>
    <w:rsid w:val="00AC5A2A"/>
    <w:rsid w:val="00AD0E47"/>
    <w:rsid w:val="00AD2F7A"/>
    <w:rsid w:val="00AD538B"/>
    <w:rsid w:val="00AD5C63"/>
    <w:rsid w:val="00AE6FF8"/>
    <w:rsid w:val="00AE77AE"/>
    <w:rsid w:val="00AF02A6"/>
    <w:rsid w:val="00AF0533"/>
    <w:rsid w:val="00AF224B"/>
    <w:rsid w:val="00B0583F"/>
    <w:rsid w:val="00B101D4"/>
    <w:rsid w:val="00B105CC"/>
    <w:rsid w:val="00B146D3"/>
    <w:rsid w:val="00B14CB2"/>
    <w:rsid w:val="00B1580C"/>
    <w:rsid w:val="00B16EAD"/>
    <w:rsid w:val="00B21D0A"/>
    <w:rsid w:val="00B23A3A"/>
    <w:rsid w:val="00B3006C"/>
    <w:rsid w:val="00B3235C"/>
    <w:rsid w:val="00B329A7"/>
    <w:rsid w:val="00B349EF"/>
    <w:rsid w:val="00B357C5"/>
    <w:rsid w:val="00B364F0"/>
    <w:rsid w:val="00B4103C"/>
    <w:rsid w:val="00B460E7"/>
    <w:rsid w:val="00B536B1"/>
    <w:rsid w:val="00B558AA"/>
    <w:rsid w:val="00B609DD"/>
    <w:rsid w:val="00B6323E"/>
    <w:rsid w:val="00B64170"/>
    <w:rsid w:val="00B6545F"/>
    <w:rsid w:val="00B705A8"/>
    <w:rsid w:val="00B852BD"/>
    <w:rsid w:val="00B8551A"/>
    <w:rsid w:val="00B94B51"/>
    <w:rsid w:val="00BA2524"/>
    <w:rsid w:val="00BA32B9"/>
    <w:rsid w:val="00BA59A5"/>
    <w:rsid w:val="00BA68C7"/>
    <w:rsid w:val="00BB0485"/>
    <w:rsid w:val="00BB7CF6"/>
    <w:rsid w:val="00BC5499"/>
    <w:rsid w:val="00BC7B42"/>
    <w:rsid w:val="00BD1209"/>
    <w:rsid w:val="00BD7013"/>
    <w:rsid w:val="00BE3602"/>
    <w:rsid w:val="00BE724B"/>
    <w:rsid w:val="00BF1EBD"/>
    <w:rsid w:val="00BF4FCC"/>
    <w:rsid w:val="00BF50B5"/>
    <w:rsid w:val="00BF5D22"/>
    <w:rsid w:val="00BF74A6"/>
    <w:rsid w:val="00C02205"/>
    <w:rsid w:val="00C105EB"/>
    <w:rsid w:val="00C14ABE"/>
    <w:rsid w:val="00C171F8"/>
    <w:rsid w:val="00C2175C"/>
    <w:rsid w:val="00C2260C"/>
    <w:rsid w:val="00C3558B"/>
    <w:rsid w:val="00C3582E"/>
    <w:rsid w:val="00C35C1B"/>
    <w:rsid w:val="00C36751"/>
    <w:rsid w:val="00C42237"/>
    <w:rsid w:val="00C43D52"/>
    <w:rsid w:val="00C464CD"/>
    <w:rsid w:val="00C5001F"/>
    <w:rsid w:val="00C50598"/>
    <w:rsid w:val="00C534E3"/>
    <w:rsid w:val="00C552DF"/>
    <w:rsid w:val="00C568CD"/>
    <w:rsid w:val="00C61C0A"/>
    <w:rsid w:val="00C63B42"/>
    <w:rsid w:val="00C6421D"/>
    <w:rsid w:val="00C66847"/>
    <w:rsid w:val="00C76D90"/>
    <w:rsid w:val="00C80B21"/>
    <w:rsid w:val="00C90715"/>
    <w:rsid w:val="00C90861"/>
    <w:rsid w:val="00C915A1"/>
    <w:rsid w:val="00C92FBF"/>
    <w:rsid w:val="00C93F10"/>
    <w:rsid w:val="00C95C47"/>
    <w:rsid w:val="00CA5FC9"/>
    <w:rsid w:val="00CA6A27"/>
    <w:rsid w:val="00CA7995"/>
    <w:rsid w:val="00CB79E6"/>
    <w:rsid w:val="00CC402A"/>
    <w:rsid w:val="00CC575B"/>
    <w:rsid w:val="00CC60A2"/>
    <w:rsid w:val="00CC7EBC"/>
    <w:rsid w:val="00CD1B2C"/>
    <w:rsid w:val="00CD1B5B"/>
    <w:rsid w:val="00CD691A"/>
    <w:rsid w:val="00CD7425"/>
    <w:rsid w:val="00CE0ACF"/>
    <w:rsid w:val="00CE0EF9"/>
    <w:rsid w:val="00CE266A"/>
    <w:rsid w:val="00CE5017"/>
    <w:rsid w:val="00CE57CB"/>
    <w:rsid w:val="00CE6C0A"/>
    <w:rsid w:val="00CF348B"/>
    <w:rsid w:val="00D03FAA"/>
    <w:rsid w:val="00D05F20"/>
    <w:rsid w:val="00D06210"/>
    <w:rsid w:val="00D06802"/>
    <w:rsid w:val="00D20CD7"/>
    <w:rsid w:val="00D21409"/>
    <w:rsid w:val="00D26542"/>
    <w:rsid w:val="00D269E8"/>
    <w:rsid w:val="00D27004"/>
    <w:rsid w:val="00D31285"/>
    <w:rsid w:val="00D3747A"/>
    <w:rsid w:val="00D42733"/>
    <w:rsid w:val="00D46F84"/>
    <w:rsid w:val="00D51583"/>
    <w:rsid w:val="00D52E2A"/>
    <w:rsid w:val="00D54A7F"/>
    <w:rsid w:val="00D5662D"/>
    <w:rsid w:val="00D623C0"/>
    <w:rsid w:val="00D631E8"/>
    <w:rsid w:val="00D63E6A"/>
    <w:rsid w:val="00D65053"/>
    <w:rsid w:val="00D749F4"/>
    <w:rsid w:val="00D759A4"/>
    <w:rsid w:val="00D80E4E"/>
    <w:rsid w:val="00D8274B"/>
    <w:rsid w:val="00D8339D"/>
    <w:rsid w:val="00D924AD"/>
    <w:rsid w:val="00D93BBD"/>
    <w:rsid w:val="00D9786D"/>
    <w:rsid w:val="00DA7BB6"/>
    <w:rsid w:val="00DB07E9"/>
    <w:rsid w:val="00DB406D"/>
    <w:rsid w:val="00DC2B12"/>
    <w:rsid w:val="00DD083C"/>
    <w:rsid w:val="00DD6BAD"/>
    <w:rsid w:val="00DD6C53"/>
    <w:rsid w:val="00DE0616"/>
    <w:rsid w:val="00DE0698"/>
    <w:rsid w:val="00DE0A14"/>
    <w:rsid w:val="00DF10AE"/>
    <w:rsid w:val="00DF4309"/>
    <w:rsid w:val="00E032C6"/>
    <w:rsid w:val="00E05903"/>
    <w:rsid w:val="00E10FB8"/>
    <w:rsid w:val="00E115E3"/>
    <w:rsid w:val="00E1471E"/>
    <w:rsid w:val="00E16DD6"/>
    <w:rsid w:val="00E315CD"/>
    <w:rsid w:val="00E5575A"/>
    <w:rsid w:val="00E56838"/>
    <w:rsid w:val="00E57407"/>
    <w:rsid w:val="00E61D39"/>
    <w:rsid w:val="00E63225"/>
    <w:rsid w:val="00E65D20"/>
    <w:rsid w:val="00E707C4"/>
    <w:rsid w:val="00E81508"/>
    <w:rsid w:val="00E853AF"/>
    <w:rsid w:val="00E87276"/>
    <w:rsid w:val="00E92E6D"/>
    <w:rsid w:val="00E935EB"/>
    <w:rsid w:val="00E97A98"/>
    <w:rsid w:val="00EA1426"/>
    <w:rsid w:val="00EA1FFC"/>
    <w:rsid w:val="00EA3A86"/>
    <w:rsid w:val="00EA3D57"/>
    <w:rsid w:val="00EA720F"/>
    <w:rsid w:val="00EB0B9C"/>
    <w:rsid w:val="00EB6E91"/>
    <w:rsid w:val="00EC1E6F"/>
    <w:rsid w:val="00EC28D8"/>
    <w:rsid w:val="00EC4812"/>
    <w:rsid w:val="00ED12BC"/>
    <w:rsid w:val="00ED408B"/>
    <w:rsid w:val="00ED54F5"/>
    <w:rsid w:val="00EE289F"/>
    <w:rsid w:val="00EE2D5A"/>
    <w:rsid w:val="00EE3C91"/>
    <w:rsid w:val="00EE465F"/>
    <w:rsid w:val="00EE57F7"/>
    <w:rsid w:val="00EE797F"/>
    <w:rsid w:val="00EF406A"/>
    <w:rsid w:val="00F01A0A"/>
    <w:rsid w:val="00F0217F"/>
    <w:rsid w:val="00F025C1"/>
    <w:rsid w:val="00F04A49"/>
    <w:rsid w:val="00F12931"/>
    <w:rsid w:val="00F23DA4"/>
    <w:rsid w:val="00F246F1"/>
    <w:rsid w:val="00F256CA"/>
    <w:rsid w:val="00F30DAD"/>
    <w:rsid w:val="00F3324B"/>
    <w:rsid w:val="00F363D8"/>
    <w:rsid w:val="00F36753"/>
    <w:rsid w:val="00F378E5"/>
    <w:rsid w:val="00F424C9"/>
    <w:rsid w:val="00F507B2"/>
    <w:rsid w:val="00F542B2"/>
    <w:rsid w:val="00F55D41"/>
    <w:rsid w:val="00F56265"/>
    <w:rsid w:val="00F571A1"/>
    <w:rsid w:val="00F57227"/>
    <w:rsid w:val="00F62FD5"/>
    <w:rsid w:val="00F71106"/>
    <w:rsid w:val="00F758AC"/>
    <w:rsid w:val="00F76A9E"/>
    <w:rsid w:val="00F83083"/>
    <w:rsid w:val="00F8539A"/>
    <w:rsid w:val="00F92246"/>
    <w:rsid w:val="00F93163"/>
    <w:rsid w:val="00FA18D0"/>
    <w:rsid w:val="00FA7E45"/>
    <w:rsid w:val="00FA7E87"/>
    <w:rsid w:val="00FB3F43"/>
    <w:rsid w:val="00FB60E9"/>
    <w:rsid w:val="00FB6AE0"/>
    <w:rsid w:val="00FC1F65"/>
    <w:rsid w:val="00FC499D"/>
    <w:rsid w:val="00FD0DF0"/>
    <w:rsid w:val="00FD27E7"/>
    <w:rsid w:val="00FD2DFE"/>
    <w:rsid w:val="00FD790E"/>
    <w:rsid w:val="00FE2C79"/>
    <w:rsid w:val="00FE2D1F"/>
    <w:rsid w:val="00FE3A74"/>
    <w:rsid w:val="00FF09BF"/>
    <w:rsid w:val="00FF24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7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190C"/>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9C38AA"/>
    <w:pPr>
      <w:spacing w:after="160" w:line="240" w:lineRule="exact"/>
    </w:pPr>
    <w:rPr>
      <w:rFonts w:ascii="Verdana" w:hAnsi="Verdana"/>
      <w:sz w:val="20"/>
      <w:szCs w:val="20"/>
    </w:rPr>
  </w:style>
  <w:style w:type="paragraph" w:styleId="BodyTextIndent">
    <w:name w:val="Body Text Indent"/>
    <w:basedOn w:val="Normal"/>
    <w:rsid w:val="004332C6"/>
    <w:pPr>
      <w:overflowPunct w:val="0"/>
      <w:autoSpaceDE w:val="0"/>
      <w:autoSpaceDN w:val="0"/>
      <w:adjustRightInd w:val="0"/>
      <w:spacing w:before="60"/>
      <w:ind w:firstLine="567"/>
      <w:jc w:val="both"/>
      <w:textAlignment w:val="baseline"/>
    </w:pPr>
    <w:rPr>
      <w:rFonts w:ascii="VNI-Times" w:hAnsi="VNI-Times"/>
      <w:sz w:val="30"/>
      <w:szCs w:val="20"/>
    </w:rPr>
  </w:style>
  <w:style w:type="paragraph" w:customStyle="1" w:styleId="CharCharCharChar">
    <w:name w:val="Char Char Char Char"/>
    <w:basedOn w:val="Normal"/>
    <w:rsid w:val="00250107"/>
    <w:pPr>
      <w:spacing w:after="160" w:line="240" w:lineRule="exact"/>
    </w:pPr>
    <w:rPr>
      <w:rFonts w:ascii="Verdana" w:hAnsi="Verdana"/>
      <w:sz w:val="20"/>
      <w:szCs w:val="20"/>
    </w:rPr>
  </w:style>
  <w:style w:type="paragraph" w:styleId="ListParagraph">
    <w:name w:val="List Paragraph"/>
    <w:basedOn w:val="Normal"/>
    <w:uiPriority w:val="34"/>
    <w:qFormat/>
    <w:rsid w:val="00211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190C"/>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9C38AA"/>
    <w:pPr>
      <w:spacing w:after="160" w:line="240" w:lineRule="exact"/>
    </w:pPr>
    <w:rPr>
      <w:rFonts w:ascii="Verdana" w:hAnsi="Verdana"/>
      <w:sz w:val="20"/>
      <w:szCs w:val="20"/>
    </w:rPr>
  </w:style>
  <w:style w:type="paragraph" w:styleId="BodyTextIndent">
    <w:name w:val="Body Text Indent"/>
    <w:basedOn w:val="Normal"/>
    <w:rsid w:val="004332C6"/>
    <w:pPr>
      <w:overflowPunct w:val="0"/>
      <w:autoSpaceDE w:val="0"/>
      <w:autoSpaceDN w:val="0"/>
      <w:adjustRightInd w:val="0"/>
      <w:spacing w:before="60"/>
      <w:ind w:firstLine="567"/>
      <w:jc w:val="both"/>
      <w:textAlignment w:val="baseline"/>
    </w:pPr>
    <w:rPr>
      <w:rFonts w:ascii="VNI-Times" w:hAnsi="VNI-Times"/>
      <w:sz w:val="30"/>
      <w:szCs w:val="20"/>
    </w:rPr>
  </w:style>
  <w:style w:type="paragraph" w:customStyle="1" w:styleId="CharCharCharChar">
    <w:name w:val="Char Char Char Char"/>
    <w:basedOn w:val="Normal"/>
    <w:rsid w:val="00250107"/>
    <w:pPr>
      <w:spacing w:after="160" w:line="240" w:lineRule="exact"/>
    </w:pPr>
    <w:rPr>
      <w:rFonts w:ascii="Verdana" w:hAnsi="Verdana"/>
      <w:sz w:val="20"/>
      <w:szCs w:val="20"/>
    </w:rPr>
  </w:style>
  <w:style w:type="paragraph" w:styleId="ListParagraph">
    <w:name w:val="List Paragraph"/>
    <w:basedOn w:val="Normal"/>
    <w:uiPriority w:val="34"/>
    <w:qFormat/>
    <w:rsid w:val="0021150B"/>
    <w:pPr>
      <w:ind w:left="720"/>
      <w:contextualSpacing/>
    </w:pPr>
  </w:style>
</w:styles>
</file>

<file path=word/webSettings.xml><?xml version="1.0" encoding="utf-8"?>
<w:webSettings xmlns:r="http://schemas.openxmlformats.org/officeDocument/2006/relationships" xmlns:w="http://schemas.openxmlformats.org/wordprocessingml/2006/main">
  <w:divs>
    <w:div w:id="877548449">
      <w:bodyDiv w:val="1"/>
      <w:marLeft w:val="0"/>
      <w:marRight w:val="0"/>
      <w:marTop w:val="0"/>
      <w:marBottom w:val="0"/>
      <w:divBdr>
        <w:top w:val="none" w:sz="0" w:space="0" w:color="auto"/>
        <w:left w:val="none" w:sz="0" w:space="0" w:color="auto"/>
        <w:bottom w:val="none" w:sz="0" w:space="0" w:color="auto"/>
        <w:right w:val="none" w:sz="0" w:space="0" w:color="auto"/>
      </w:divBdr>
    </w:div>
    <w:div w:id="16460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UBND TINH TAY NINH</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vandiep</dc:creator>
  <cp:lastModifiedBy>KTTT</cp:lastModifiedBy>
  <cp:revision>2</cp:revision>
  <cp:lastPrinted>2015-03-02T01:47:00Z</cp:lastPrinted>
  <dcterms:created xsi:type="dcterms:W3CDTF">2016-07-10T13:43:00Z</dcterms:created>
  <dcterms:modified xsi:type="dcterms:W3CDTF">2016-07-10T13:43:00Z</dcterms:modified>
</cp:coreProperties>
</file>