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89" w:rsidRPr="0037795E" w:rsidRDefault="00296089" w:rsidP="00296089">
      <w:pPr>
        <w:tabs>
          <w:tab w:val="left" w:pos="780"/>
        </w:tabs>
        <w:rPr>
          <w:b/>
          <w:i/>
          <w:sz w:val="28"/>
          <w:szCs w:val="28"/>
        </w:rPr>
      </w:pPr>
    </w:p>
    <w:p w:rsidR="00296089" w:rsidRPr="00EE5CBB" w:rsidRDefault="00296089" w:rsidP="00296089">
      <w:pPr>
        <w:tabs>
          <w:tab w:val="left" w:pos="780"/>
        </w:tabs>
        <w:rPr>
          <w:b/>
          <w:sz w:val="28"/>
          <w:szCs w:val="28"/>
        </w:rPr>
      </w:pPr>
      <w:r w:rsidRPr="00EE5CBB">
        <w:rPr>
          <w:b/>
          <w:sz w:val="28"/>
          <w:szCs w:val="28"/>
        </w:rPr>
        <w:t xml:space="preserve">ỦY BAN NHÂN DÂN      </w:t>
      </w:r>
      <w:r w:rsidR="00884C15">
        <w:rPr>
          <w:b/>
          <w:sz w:val="28"/>
          <w:szCs w:val="28"/>
        </w:rPr>
        <w:t xml:space="preserve">  </w:t>
      </w:r>
      <w:r w:rsidRPr="00EE5CBB">
        <w:rPr>
          <w:b/>
          <w:sz w:val="28"/>
          <w:szCs w:val="28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EE5CBB">
            <w:rPr>
              <w:b/>
              <w:sz w:val="28"/>
              <w:szCs w:val="28"/>
            </w:rPr>
            <w:t>NAM</w:t>
          </w:r>
        </w:smartTag>
      </w:smartTag>
    </w:p>
    <w:p w:rsidR="00296089" w:rsidRPr="00EE5CBB" w:rsidRDefault="00296089" w:rsidP="00296089">
      <w:pPr>
        <w:tabs>
          <w:tab w:val="left" w:pos="780"/>
        </w:tabs>
        <w:rPr>
          <w:b/>
          <w:sz w:val="28"/>
          <w:szCs w:val="28"/>
        </w:rPr>
      </w:pPr>
      <w:r w:rsidRPr="00EE5CBB">
        <w:rPr>
          <w:b/>
          <w:sz w:val="28"/>
          <w:szCs w:val="28"/>
        </w:rPr>
        <w:t xml:space="preserve">   TỈNH TÂY NINH      </w:t>
      </w:r>
      <w:r w:rsidR="00E03222">
        <w:rPr>
          <w:b/>
          <w:sz w:val="28"/>
          <w:szCs w:val="28"/>
        </w:rPr>
        <w:tab/>
      </w:r>
      <w:r w:rsidR="00E03222">
        <w:rPr>
          <w:b/>
          <w:sz w:val="28"/>
          <w:szCs w:val="28"/>
        </w:rPr>
        <w:tab/>
      </w:r>
      <w:r w:rsidR="00E03222">
        <w:rPr>
          <w:b/>
          <w:sz w:val="28"/>
          <w:szCs w:val="28"/>
        </w:rPr>
        <w:tab/>
      </w:r>
      <w:r w:rsidRPr="00EE5CBB">
        <w:rPr>
          <w:b/>
          <w:sz w:val="28"/>
          <w:szCs w:val="28"/>
        </w:rPr>
        <w:t xml:space="preserve"> Độc lập - Tự do - Hạnh phúc</w:t>
      </w:r>
    </w:p>
    <w:p w:rsidR="00296089" w:rsidRPr="00EE5CBB" w:rsidRDefault="006B3204" w:rsidP="00296089">
      <w:pPr>
        <w:tabs>
          <w:tab w:val="left" w:pos="780"/>
        </w:tabs>
        <w:spacing w:line="168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Line 17" o:spid="_x0000_s1026" style="position:absolute;z-index:251660288;visibility:visible" from="218pt,3.15pt" to="390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lW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T6E1vXEFRFRqa0Nx9KRezUbT7w4pXbVE7Xmk+HY2kJeFjORdStg4Axfs+i+aQQw5eB37&#10;dGpsFyChA+gU5Tjf5eAnjygcjrL5ZDYG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"/>
        </w:pict>
      </w:r>
      <w:r>
        <w:rPr>
          <w:b/>
          <w:noProof/>
          <w:sz w:val="28"/>
          <w:szCs w:val="28"/>
        </w:rPr>
        <w:pict>
          <v:line id="Line 14" o:spid="_x0000_s1028" style="position:absolute;z-index:251659264;visibility:visible" from="36pt,4.15pt" to="9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h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"/>
        </w:pict>
      </w:r>
      <w:r w:rsidR="00296089" w:rsidRPr="00EE5CBB">
        <w:rPr>
          <w:b/>
          <w:sz w:val="28"/>
          <w:szCs w:val="28"/>
        </w:rPr>
        <w:tab/>
      </w:r>
      <w:r w:rsidR="00296089" w:rsidRPr="00EE5CBB">
        <w:rPr>
          <w:b/>
          <w:sz w:val="28"/>
          <w:szCs w:val="28"/>
        </w:rPr>
        <w:tab/>
      </w:r>
      <w:r w:rsidR="00296089" w:rsidRPr="00EE5CBB">
        <w:rPr>
          <w:b/>
          <w:sz w:val="28"/>
          <w:szCs w:val="28"/>
        </w:rPr>
        <w:tab/>
      </w:r>
      <w:r w:rsidR="00296089" w:rsidRPr="00EE5CBB">
        <w:rPr>
          <w:b/>
          <w:sz w:val="28"/>
          <w:szCs w:val="28"/>
        </w:rPr>
        <w:tab/>
      </w:r>
    </w:p>
    <w:p w:rsidR="00296089" w:rsidRPr="00EE5CBB" w:rsidRDefault="00526956" w:rsidP="00296089">
      <w:pPr>
        <w:tabs>
          <w:tab w:val="left" w:pos="780"/>
        </w:tabs>
        <w:spacing w:before="40"/>
        <w:rPr>
          <w:i/>
          <w:sz w:val="28"/>
          <w:szCs w:val="28"/>
        </w:rPr>
      </w:pPr>
      <w:r>
        <w:rPr>
          <w:sz w:val="28"/>
          <w:szCs w:val="28"/>
        </w:rPr>
        <w:t>Số: 29</w:t>
      </w:r>
      <w:r w:rsidR="00296089" w:rsidRPr="00EE5CBB">
        <w:rPr>
          <w:sz w:val="28"/>
          <w:szCs w:val="28"/>
        </w:rPr>
        <w:t xml:space="preserve"> /</w:t>
      </w:r>
      <w:r w:rsidR="00296089">
        <w:rPr>
          <w:sz w:val="28"/>
          <w:szCs w:val="28"/>
        </w:rPr>
        <w:t>2016/</w:t>
      </w:r>
      <w:r w:rsidR="00296089" w:rsidRPr="00EE5CBB">
        <w:rPr>
          <w:sz w:val="28"/>
          <w:szCs w:val="28"/>
        </w:rPr>
        <w:t>QĐ-UBND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Tây Ninh, ngày 26 </w:t>
      </w:r>
      <w:r w:rsidR="00296089" w:rsidRPr="00EE5CBB">
        <w:rPr>
          <w:i/>
          <w:sz w:val="28"/>
          <w:szCs w:val="28"/>
        </w:rPr>
        <w:t xml:space="preserve"> tháng </w:t>
      </w:r>
      <w:r w:rsidR="00296089">
        <w:rPr>
          <w:i/>
          <w:sz w:val="28"/>
          <w:szCs w:val="28"/>
        </w:rPr>
        <w:t xml:space="preserve"> 8</w:t>
      </w:r>
      <w:r w:rsidR="00296089" w:rsidRPr="00EE5CBB">
        <w:rPr>
          <w:i/>
          <w:sz w:val="28"/>
          <w:szCs w:val="28"/>
        </w:rPr>
        <w:t xml:space="preserve">  năm 201</w:t>
      </w:r>
      <w:r w:rsidR="00296089">
        <w:rPr>
          <w:i/>
          <w:sz w:val="28"/>
          <w:szCs w:val="28"/>
        </w:rPr>
        <w:t>6</w:t>
      </w:r>
    </w:p>
    <w:p w:rsidR="00296089" w:rsidRDefault="00296089" w:rsidP="00296089">
      <w:pPr>
        <w:tabs>
          <w:tab w:val="left" w:pos="780"/>
        </w:tabs>
        <w:spacing w:before="40"/>
        <w:rPr>
          <w:b/>
          <w:sz w:val="28"/>
          <w:szCs w:val="28"/>
        </w:rPr>
      </w:pPr>
    </w:p>
    <w:p w:rsidR="00296089" w:rsidRPr="00B05E39" w:rsidRDefault="00296089" w:rsidP="00296089">
      <w:pPr>
        <w:spacing w:before="120"/>
        <w:jc w:val="center"/>
        <w:rPr>
          <w:b/>
          <w:sz w:val="28"/>
          <w:szCs w:val="28"/>
        </w:rPr>
      </w:pPr>
      <w:r w:rsidRPr="00B05E39">
        <w:rPr>
          <w:b/>
          <w:sz w:val="28"/>
          <w:szCs w:val="28"/>
        </w:rPr>
        <w:t>QUYẾT ĐỊNH</w:t>
      </w:r>
    </w:p>
    <w:p w:rsidR="00296089" w:rsidRPr="00B05E39" w:rsidRDefault="00296089" w:rsidP="002960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Quy định các t</w:t>
      </w:r>
      <w:r w:rsidRPr="00B05E39">
        <w:rPr>
          <w:b/>
          <w:bCs/>
          <w:sz w:val="28"/>
          <w:szCs w:val="28"/>
        </w:rPr>
        <w:t xml:space="preserve">iêu chí ưu tiên lựa chọn đối tượng được mua, </w:t>
      </w:r>
    </w:p>
    <w:p w:rsidR="00296089" w:rsidRPr="00B05E39" w:rsidRDefault="00296089" w:rsidP="00296089">
      <w:pPr>
        <w:jc w:val="center"/>
        <w:rPr>
          <w:b/>
          <w:bCs/>
          <w:sz w:val="28"/>
          <w:szCs w:val="28"/>
        </w:rPr>
      </w:pPr>
      <w:r w:rsidRPr="00B05E39">
        <w:rPr>
          <w:b/>
          <w:bCs/>
          <w:sz w:val="28"/>
          <w:szCs w:val="28"/>
        </w:rPr>
        <w:t>thuê, thuê mua nhà ở xã hội trên địa bàn tỉnh</w:t>
      </w:r>
      <w:r>
        <w:rPr>
          <w:b/>
          <w:bCs/>
          <w:sz w:val="28"/>
          <w:szCs w:val="28"/>
        </w:rPr>
        <w:t xml:space="preserve"> Tây Ninh</w:t>
      </w:r>
    </w:p>
    <w:p w:rsidR="00296089" w:rsidRPr="00B05E39" w:rsidRDefault="006B3204" w:rsidP="00296089">
      <w:pPr>
        <w:spacing w:line="192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Line 20" o:spid="_x0000_s1027" style="position:absolute;z-index:251661312;visibility:visible" from="164pt,5.95pt" to="291.5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9x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"/>
        </w:pict>
      </w:r>
    </w:p>
    <w:p w:rsidR="00296089" w:rsidRPr="00B05E39" w:rsidRDefault="00296089" w:rsidP="00296089">
      <w:pPr>
        <w:spacing w:before="240" w:after="240"/>
        <w:jc w:val="center"/>
        <w:rPr>
          <w:b/>
          <w:sz w:val="28"/>
          <w:szCs w:val="28"/>
        </w:rPr>
      </w:pPr>
      <w:r w:rsidRPr="00B05E39">
        <w:rPr>
          <w:b/>
          <w:sz w:val="28"/>
          <w:szCs w:val="28"/>
        </w:rPr>
        <w:t>ỦY BAN NHÂN DÂN TỈNH</w:t>
      </w:r>
      <w:r>
        <w:rPr>
          <w:b/>
          <w:sz w:val="28"/>
          <w:szCs w:val="28"/>
        </w:rPr>
        <w:t xml:space="preserve"> TÂY NINH</w:t>
      </w:r>
    </w:p>
    <w:p w:rsidR="00296089" w:rsidRPr="000122C2" w:rsidRDefault="00296089" w:rsidP="00296089">
      <w:pPr>
        <w:spacing w:before="80" w:after="80"/>
        <w:ind w:firstLine="567"/>
        <w:jc w:val="both"/>
        <w:rPr>
          <w:i/>
          <w:sz w:val="28"/>
          <w:szCs w:val="28"/>
        </w:rPr>
      </w:pPr>
      <w:r w:rsidRPr="000122C2">
        <w:rPr>
          <w:i/>
          <w:sz w:val="28"/>
          <w:szCs w:val="28"/>
        </w:rPr>
        <w:t xml:space="preserve">Căn cứ Luật Tổ chức </w:t>
      </w:r>
      <w:r>
        <w:rPr>
          <w:i/>
          <w:sz w:val="28"/>
          <w:szCs w:val="28"/>
        </w:rPr>
        <w:t xml:space="preserve">chính quyền địa phương ngày 19 tháng 6 </w:t>
      </w:r>
      <w:r w:rsidRPr="000122C2">
        <w:rPr>
          <w:i/>
          <w:sz w:val="28"/>
          <w:szCs w:val="28"/>
        </w:rPr>
        <w:t>năm 2015;</w:t>
      </w:r>
    </w:p>
    <w:p w:rsidR="00296089" w:rsidRPr="000122C2" w:rsidRDefault="00296089" w:rsidP="00296089">
      <w:pPr>
        <w:spacing w:before="80" w:after="80"/>
        <w:ind w:firstLine="560"/>
        <w:jc w:val="both"/>
        <w:rPr>
          <w:bCs/>
          <w:i/>
          <w:sz w:val="28"/>
          <w:szCs w:val="28"/>
        </w:rPr>
      </w:pPr>
      <w:r w:rsidRPr="000122C2">
        <w:rPr>
          <w:bCs/>
          <w:i/>
          <w:sz w:val="28"/>
          <w:szCs w:val="28"/>
        </w:rPr>
        <w:t xml:space="preserve">Căn cứ Luật Nhà ở </w:t>
      </w:r>
      <w:r>
        <w:rPr>
          <w:bCs/>
          <w:i/>
          <w:sz w:val="28"/>
          <w:szCs w:val="28"/>
        </w:rPr>
        <w:t xml:space="preserve">ngày 25 tháng 11 </w:t>
      </w:r>
      <w:r w:rsidRPr="000122C2">
        <w:rPr>
          <w:bCs/>
          <w:i/>
          <w:sz w:val="28"/>
          <w:szCs w:val="28"/>
        </w:rPr>
        <w:t>năm 2014;</w:t>
      </w:r>
    </w:p>
    <w:p w:rsidR="00296089" w:rsidRPr="000122C2" w:rsidRDefault="00296089" w:rsidP="00296089">
      <w:pPr>
        <w:spacing w:before="80" w:after="80"/>
        <w:ind w:firstLine="560"/>
        <w:jc w:val="both"/>
        <w:rPr>
          <w:bCs/>
          <w:i/>
          <w:sz w:val="28"/>
          <w:szCs w:val="28"/>
        </w:rPr>
      </w:pPr>
      <w:r w:rsidRPr="000122C2">
        <w:rPr>
          <w:bCs/>
          <w:i/>
          <w:sz w:val="28"/>
          <w:szCs w:val="28"/>
        </w:rPr>
        <w:t>Căn cứ Nghị định số 99/2015/NĐ-CP ngày 20</w:t>
      </w:r>
      <w:r>
        <w:rPr>
          <w:bCs/>
          <w:i/>
          <w:sz w:val="28"/>
          <w:szCs w:val="28"/>
        </w:rPr>
        <w:t xml:space="preserve"> tháng </w:t>
      </w:r>
      <w:r w:rsidRPr="000122C2">
        <w:rPr>
          <w:bCs/>
          <w:i/>
          <w:sz w:val="28"/>
          <w:szCs w:val="28"/>
        </w:rPr>
        <w:t>10</w:t>
      </w:r>
      <w:r>
        <w:rPr>
          <w:bCs/>
          <w:i/>
          <w:sz w:val="28"/>
          <w:szCs w:val="28"/>
        </w:rPr>
        <w:t xml:space="preserve"> năm </w:t>
      </w:r>
      <w:r w:rsidRPr="000122C2">
        <w:rPr>
          <w:bCs/>
          <w:i/>
          <w:sz w:val="28"/>
          <w:szCs w:val="28"/>
        </w:rPr>
        <w:t xml:space="preserve">2015 của Chính phủ quy định chi tiết </w:t>
      </w:r>
      <w:r>
        <w:rPr>
          <w:bCs/>
          <w:i/>
          <w:sz w:val="28"/>
          <w:szCs w:val="28"/>
        </w:rPr>
        <w:t xml:space="preserve">và hướng dẫn </w:t>
      </w:r>
      <w:r w:rsidRPr="000122C2">
        <w:rPr>
          <w:bCs/>
          <w:i/>
          <w:sz w:val="28"/>
          <w:szCs w:val="28"/>
        </w:rPr>
        <w:t>thi hành một số điều của Luật Nhà ở;</w:t>
      </w:r>
    </w:p>
    <w:p w:rsidR="00296089" w:rsidRPr="000122C2" w:rsidRDefault="00296089" w:rsidP="00296089">
      <w:pPr>
        <w:spacing w:before="80" w:after="80"/>
        <w:ind w:firstLine="560"/>
        <w:jc w:val="both"/>
        <w:rPr>
          <w:bCs/>
          <w:i/>
          <w:sz w:val="28"/>
          <w:szCs w:val="28"/>
        </w:rPr>
      </w:pPr>
      <w:r w:rsidRPr="000122C2">
        <w:rPr>
          <w:bCs/>
          <w:i/>
          <w:sz w:val="28"/>
          <w:szCs w:val="28"/>
        </w:rPr>
        <w:t>Căn cứ Nghị định số 100/2015/NĐ-CP ngày ngày 20</w:t>
      </w:r>
      <w:r>
        <w:rPr>
          <w:bCs/>
          <w:i/>
          <w:sz w:val="28"/>
          <w:szCs w:val="28"/>
        </w:rPr>
        <w:t xml:space="preserve"> tháng </w:t>
      </w:r>
      <w:r w:rsidRPr="000122C2">
        <w:rPr>
          <w:bCs/>
          <w:i/>
          <w:sz w:val="28"/>
          <w:szCs w:val="28"/>
        </w:rPr>
        <w:t>10</w:t>
      </w:r>
      <w:r>
        <w:rPr>
          <w:bCs/>
          <w:i/>
          <w:sz w:val="28"/>
          <w:szCs w:val="28"/>
        </w:rPr>
        <w:t xml:space="preserve"> năm </w:t>
      </w:r>
      <w:r w:rsidRPr="000122C2">
        <w:rPr>
          <w:bCs/>
          <w:i/>
          <w:sz w:val="28"/>
          <w:szCs w:val="28"/>
        </w:rPr>
        <w:t xml:space="preserve">2015 của Chính phủ về phát triển và quản lý nhà ở xã hội; </w:t>
      </w:r>
    </w:p>
    <w:p w:rsidR="00296089" w:rsidRPr="000122C2" w:rsidRDefault="00296089" w:rsidP="00296089">
      <w:pPr>
        <w:spacing w:before="80" w:after="80"/>
        <w:ind w:firstLine="600"/>
        <w:jc w:val="both"/>
        <w:rPr>
          <w:i/>
          <w:sz w:val="28"/>
          <w:szCs w:val="28"/>
        </w:rPr>
      </w:pPr>
      <w:r w:rsidRPr="000122C2">
        <w:rPr>
          <w:i/>
          <w:sz w:val="28"/>
          <w:szCs w:val="28"/>
        </w:rPr>
        <w:t>Theo đề nghị của Giám đốc Sở Xây dựng tại T</w:t>
      </w:r>
      <w:r>
        <w:rPr>
          <w:i/>
          <w:sz w:val="28"/>
          <w:szCs w:val="28"/>
        </w:rPr>
        <w:t xml:space="preserve">ờ trình số 1406/TTr-SXD ngày 08 </w:t>
      </w:r>
      <w:r w:rsidRPr="000122C2">
        <w:rPr>
          <w:i/>
          <w:sz w:val="28"/>
          <w:szCs w:val="28"/>
        </w:rPr>
        <w:t xml:space="preserve"> tháng </w:t>
      </w:r>
      <w:r>
        <w:rPr>
          <w:i/>
          <w:sz w:val="28"/>
          <w:szCs w:val="28"/>
        </w:rPr>
        <w:t>8</w:t>
      </w:r>
      <w:r w:rsidRPr="000122C2">
        <w:rPr>
          <w:i/>
          <w:sz w:val="28"/>
          <w:szCs w:val="28"/>
        </w:rPr>
        <w:t xml:space="preserve"> năm 2016,</w:t>
      </w:r>
    </w:p>
    <w:p w:rsidR="00296089" w:rsidRPr="00B05E39" w:rsidRDefault="00296089" w:rsidP="00296089">
      <w:pPr>
        <w:tabs>
          <w:tab w:val="left" w:pos="780"/>
        </w:tabs>
        <w:spacing w:before="240" w:after="240"/>
        <w:jc w:val="center"/>
        <w:rPr>
          <w:b/>
          <w:sz w:val="28"/>
          <w:szCs w:val="28"/>
        </w:rPr>
      </w:pPr>
      <w:r w:rsidRPr="00B05E39">
        <w:rPr>
          <w:b/>
          <w:sz w:val="28"/>
          <w:szCs w:val="28"/>
        </w:rPr>
        <w:t>QUYẾT ĐỊNH:</w:t>
      </w:r>
    </w:p>
    <w:p w:rsidR="00296089" w:rsidRPr="00840565" w:rsidRDefault="00296089" w:rsidP="00296089">
      <w:pPr>
        <w:spacing w:before="120" w:after="120" w:line="340" w:lineRule="exact"/>
        <w:ind w:firstLine="567"/>
        <w:jc w:val="both"/>
        <w:rPr>
          <w:b/>
          <w:color w:val="000000"/>
          <w:sz w:val="28"/>
          <w:szCs w:val="28"/>
        </w:rPr>
      </w:pPr>
      <w:r w:rsidRPr="00B05E39">
        <w:rPr>
          <w:rFonts w:hint="eastAsia"/>
          <w:b/>
          <w:color w:val="000000"/>
          <w:sz w:val="28"/>
          <w:szCs w:val="28"/>
        </w:rPr>
        <w:t>Đ</w:t>
      </w:r>
      <w:r w:rsidRPr="00B05E39">
        <w:rPr>
          <w:b/>
          <w:color w:val="000000"/>
          <w:sz w:val="28"/>
          <w:szCs w:val="28"/>
        </w:rPr>
        <w:t>iều 1.</w:t>
      </w:r>
      <w:r w:rsidRPr="00840565">
        <w:rPr>
          <w:b/>
          <w:color w:val="000000"/>
          <w:sz w:val="28"/>
          <w:szCs w:val="28"/>
        </w:rPr>
        <w:t xml:space="preserve">Tiêu chí ưu tiên lựa chọn đối tượng được mua, thuê, thuê mua nhà ở xã hội trên </w:t>
      </w:r>
      <w:r w:rsidRPr="00840565">
        <w:rPr>
          <w:rFonts w:hint="eastAsia"/>
          <w:b/>
          <w:color w:val="000000"/>
          <w:sz w:val="28"/>
          <w:szCs w:val="28"/>
        </w:rPr>
        <w:t>đ</w:t>
      </w:r>
      <w:r w:rsidRPr="00840565">
        <w:rPr>
          <w:b/>
          <w:color w:val="000000"/>
          <w:sz w:val="28"/>
          <w:szCs w:val="28"/>
        </w:rPr>
        <w:t>ịa bàn tỉnh Tây Ninh</w:t>
      </w:r>
    </w:p>
    <w:p w:rsidR="00296089" w:rsidRDefault="00296089" w:rsidP="00296089">
      <w:pPr>
        <w:numPr>
          <w:ilvl w:val="0"/>
          <w:numId w:val="2"/>
        </w:numPr>
        <w:spacing w:before="120" w:after="12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Tiêu chí ưu tiên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8172"/>
      </w:tblGrid>
      <w:tr w:rsidR="00296089" w:rsidRPr="00072C2D" w:rsidTr="004A063E">
        <w:trPr>
          <w:tblHeader/>
        </w:trPr>
        <w:tc>
          <w:tcPr>
            <w:tcW w:w="900" w:type="dxa"/>
            <w:shd w:val="clear" w:color="auto" w:fill="auto"/>
          </w:tcPr>
          <w:p w:rsidR="00296089" w:rsidRPr="00072C2D" w:rsidRDefault="00296089" w:rsidP="004A063E">
            <w:pPr>
              <w:spacing w:before="120" w:after="120" w:line="312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072C2D">
              <w:rPr>
                <w:b/>
                <w:sz w:val="28"/>
                <w:szCs w:val="28"/>
                <w:lang w:val="nl-NL"/>
              </w:rPr>
              <w:t>STT</w:t>
            </w:r>
          </w:p>
        </w:tc>
        <w:tc>
          <w:tcPr>
            <w:tcW w:w="8172" w:type="dxa"/>
            <w:shd w:val="clear" w:color="auto" w:fill="auto"/>
          </w:tcPr>
          <w:p w:rsidR="00296089" w:rsidRPr="00072C2D" w:rsidRDefault="00296089" w:rsidP="004A063E">
            <w:pPr>
              <w:spacing w:before="120" w:after="120" w:line="312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072C2D">
              <w:rPr>
                <w:b/>
                <w:sz w:val="28"/>
                <w:szCs w:val="28"/>
                <w:lang w:val="nl-NL"/>
              </w:rPr>
              <w:t xml:space="preserve">Tiêu chí </w:t>
            </w:r>
            <w:r>
              <w:rPr>
                <w:b/>
                <w:sz w:val="28"/>
                <w:szCs w:val="28"/>
                <w:lang w:val="nl-NL"/>
              </w:rPr>
              <w:t>ưu tiên</w:t>
            </w:r>
          </w:p>
        </w:tc>
      </w:tr>
      <w:tr w:rsidR="00296089" w:rsidRPr="00072C2D" w:rsidTr="004A063E">
        <w:trPr>
          <w:trHeight w:val="61"/>
        </w:trPr>
        <w:tc>
          <w:tcPr>
            <w:tcW w:w="900" w:type="dxa"/>
            <w:shd w:val="clear" w:color="auto" w:fill="auto"/>
          </w:tcPr>
          <w:p w:rsidR="00296089" w:rsidRPr="00072C2D" w:rsidRDefault="00296089" w:rsidP="004A063E">
            <w:pPr>
              <w:spacing w:before="120" w:after="12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8172" w:type="dxa"/>
            <w:shd w:val="clear" w:color="auto" w:fill="auto"/>
          </w:tcPr>
          <w:p w:rsidR="00296089" w:rsidRPr="00072C2D" w:rsidRDefault="00296089" w:rsidP="004A063E">
            <w:pPr>
              <w:spacing w:before="120" w:after="120" w:line="312" w:lineRule="auto"/>
              <w:jc w:val="both"/>
              <w:rPr>
                <w:sz w:val="28"/>
                <w:szCs w:val="28"/>
                <w:lang w:val="nl-NL"/>
              </w:rPr>
            </w:pPr>
            <w:r w:rsidRPr="00072C2D">
              <w:rPr>
                <w:sz w:val="28"/>
                <w:szCs w:val="28"/>
                <w:lang w:val="nl-NL"/>
              </w:rPr>
              <w:t xml:space="preserve">Anh hùng Lao </w:t>
            </w:r>
            <w:r w:rsidRPr="00072C2D">
              <w:rPr>
                <w:rFonts w:hint="eastAsia"/>
                <w:sz w:val="28"/>
                <w:szCs w:val="28"/>
                <w:lang w:val="nl-NL"/>
              </w:rPr>
              <w:t>đ</w:t>
            </w:r>
            <w:r w:rsidRPr="00072C2D">
              <w:rPr>
                <w:sz w:val="28"/>
                <w:szCs w:val="28"/>
                <w:lang w:val="nl-NL"/>
              </w:rPr>
              <w:t xml:space="preserve">ộng thời kỳ </w:t>
            </w:r>
            <w:r w:rsidRPr="00072C2D">
              <w:rPr>
                <w:rFonts w:hint="eastAsia"/>
                <w:sz w:val="28"/>
                <w:szCs w:val="28"/>
                <w:lang w:val="nl-NL"/>
              </w:rPr>
              <w:t>đ</w:t>
            </w:r>
            <w:r w:rsidRPr="00072C2D">
              <w:rPr>
                <w:sz w:val="28"/>
                <w:szCs w:val="28"/>
                <w:lang w:val="nl-NL"/>
              </w:rPr>
              <w:t>ổi mới</w:t>
            </w:r>
            <w:r>
              <w:rPr>
                <w:sz w:val="28"/>
                <w:szCs w:val="28"/>
                <w:lang w:val="nl-NL"/>
              </w:rPr>
              <w:t>.</w:t>
            </w:r>
          </w:p>
        </w:tc>
      </w:tr>
      <w:tr w:rsidR="00296089" w:rsidRPr="00072C2D" w:rsidTr="004A063E">
        <w:trPr>
          <w:trHeight w:val="61"/>
        </w:trPr>
        <w:tc>
          <w:tcPr>
            <w:tcW w:w="900" w:type="dxa"/>
            <w:shd w:val="clear" w:color="auto" w:fill="auto"/>
          </w:tcPr>
          <w:p w:rsidR="00296089" w:rsidRPr="00072C2D" w:rsidRDefault="00296089" w:rsidP="004A063E">
            <w:pPr>
              <w:spacing w:before="120" w:after="12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8172" w:type="dxa"/>
            <w:shd w:val="clear" w:color="auto" w:fill="auto"/>
          </w:tcPr>
          <w:p w:rsidR="00296089" w:rsidRPr="00072C2D" w:rsidRDefault="00296089" w:rsidP="004A063E">
            <w:pPr>
              <w:spacing w:before="120" w:after="120"/>
              <w:jc w:val="both"/>
              <w:rPr>
                <w:sz w:val="28"/>
                <w:szCs w:val="28"/>
                <w:lang w:val="nl-NL"/>
              </w:rPr>
            </w:pPr>
            <w:r w:rsidRPr="00072C2D">
              <w:rPr>
                <w:sz w:val="28"/>
                <w:szCs w:val="28"/>
                <w:lang w:val="nl-NL"/>
              </w:rPr>
              <w:t xml:space="preserve">Hộ gia đình </w:t>
            </w:r>
            <w:r>
              <w:rPr>
                <w:sz w:val="28"/>
                <w:szCs w:val="28"/>
                <w:lang w:val="nl-NL"/>
              </w:rPr>
              <w:t xml:space="preserve">có người </w:t>
            </w:r>
            <w:r w:rsidRPr="00072C2D">
              <w:rPr>
                <w:sz w:val="28"/>
                <w:szCs w:val="28"/>
                <w:lang w:val="nl-NL"/>
              </w:rPr>
              <w:t>là dân tộc thiểu số</w:t>
            </w:r>
            <w:r>
              <w:rPr>
                <w:sz w:val="28"/>
                <w:szCs w:val="28"/>
                <w:lang w:val="nl-NL"/>
              </w:rPr>
              <w:t>.</w:t>
            </w:r>
          </w:p>
        </w:tc>
      </w:tr>
      <w:tr w:rsidR="00296089" w:rsidRPr="00072C2D" w:rsidTr="004A063E">
        <w:trPr>
          <w:trHeight w:val="61"/>
        </w:trPr>
        <w:tc>
          <w:tcPr>
            <w:tcW w:w="900" w:type="dxa"/>
            <w:shd w:val="clear" w:color="auto" w:fill="auto"/>
          </w:tcPr>
          <w:p w:rsidR="00296089" w:rsidRPr="00072C2D" w:rsidRDefault="00296089" w:rsidP="004A063E">
            <w:pPr>
              <w:spacing w:before="120" w:after="12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8172" w:type="dxa"/>
            <w:shd w:val="clear" w:color="auto" w:fill="auto"/>
          </w:tcPr>
          <w:p w:rsidR="00296089" w:rsidRPr="00072C2D" w:rsidRDefault="00296089" w:rsidP="004A063E">
            <w:pPr>
              <w:spacing w:before="120" w:after="120" w:line="312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Cán bộ, công chức, viên chức, người lao động bị tai nạn lao động mất sức lao động từ 31% trở lên.</w:t>
            </w:r>
          </w:p>
        </w:tc>
      </w:tr>
      <w:tr w:rsidR="00296089" w:rsidRPr="00072C2D" w:rsidTr="004A063E">
        <w:trPr>
          <w:trHeight w:val="61"/>
        </w:trPr>
        <w:tc>
          <w:tcPr>
            <w:tcW w:w="900" w:type="dxa"/>
            <w:shd w:val="clear" w:color="auto" w:fill="auto"/>
          </w:tcPr>
          <w:p w:rsidR="00296089" w:rsidRDefault="00296089" w:rsidP="004A063E">
            <w:pPr>
              <w:spacing w:before="120" w:after="12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4</w:t>
            </w:r>
          </w:p>
        </w:tc>
        <w:tc>
          <w:tcPr>
            <w:tcW w:w="8172" w:type="dxa"/>
            <w:shd w:val="clear" w:color="auto" w:fill="auto"/>
          </w:tcPr>
          <w:p w:rsidR="00296089" w:rsidRDefault="00296089" w:rsidP="004A063E">
            <w:pPr>
              <w:spacing w:before="120" w:after="120" w:line="312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Người khuyết tật từ 31% trở lên.</w:t>
            </w:r>
          </w:p>
        </w:tc>
      </w:tr>
      <w:tr w:rsidR="00296089" w:rsidRPr="00072C2D" w:rsidTr="004A063E">
        <w:trPr>
          <w:trHeight w:val="61"/>
        </w:trPr>
        <w:tc>
          <w:tcPr>
            <w:tcW w:w="900" w:type="dxa"/>
            <w:shd w:val="clear" w:color="auto" w:fill="auto"/>
          </w:tcPr>
          <w:p w:rsidR="00296089" w:rsidRDefault="00296089" w:rsidP="004A063E">
            <w:pPr>
              <w:spacing w:before="120" w:after="12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8172" w:type="dxa"/>
            <w:shd w:val="clear" w:color="auto" w:fill="auto"/>
          </w:tcPr>
          <w:p w:rsidR="00296089" w:rsidRDefault="00296089" w:rsidP="004A063E">
            <w:pPr>
              <w:spacing w:before="120" w:after="120" w:line="312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Nạn nhân chất độc da cam.</w:t>
            </w:r>
          </w:p>
        </w:tc>
      </w:tr>
      <w:tr w:rsidR="00296089" w:rsidRPr="00072C2D" w:rsidTr="004A063E">
        <w:trPr>
          <w:trHeight w:val="61"/>
        </w:trPr>
        <w:tc>
          <w:tcPr>
            <w:tcW w:w="900" w:type="dxa"/>
            <w:shd w:val="clear" w:color="auto" w:fill="auto"/>
          </w:tcPr>
          <w:p w:rsidR="00296089" w:rsidRPr="00072C2D" w:rsidRDefault="00296089" w:rsidP="004A063E">
            <w:pPr>
              <w:spacing w:before="120" w:after="12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6</w:t>
            </w:r>
          </w:p>
        </w:tc>
        <w:tc>
          <w:tcPr>
            <w:tcW w:w="8172" w:type="dxa"/>
            <w:shd w:val="clear" w:color="auto" w:fill="auto"/>
          </w:tcPr>
          <w:p w:rsidR="00296089" w:rsidRPr="00072C2D" w:rsidRDefault="00296089" w:rsidP="004A063E">
            <w:pPr>
              <w:spacing w:before="120" w:after="1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Người có trình độ tiến sĩ, thạc sĩ, người tốt nghiệp đại học loại giỏi  thuộc đối tượng thu hút nhân tài của tỉnh.</w:t>
            </w:r>
          </w:p>
        </w:tc>
      </w:tr>
      <w:tr w:rsidR="00296089" w:rsidRPr="00072C2D" w:rsidTr="004A063E">
        <w:trPr>
          <w:trHeight w:val="61"/>
        </w:trPr>
        <w:tc>
          <w:tcPr>
            <w:tcW w:w="900" w:type="dxa"/>
            <w:shd w:val="clear" w:color="auto" w:fill="auto"/>
          </w:tcPr>
          <w:p w:rsidR="00296089" w:rsidRDefault="00296089" w:rsidP="004A063E">
            <w:pPr>
              <w:spacing w:before="120" w:after="12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7</w:t>
            </w:r>
          </w:p>
        </w:tc>
        <w:tc>
          <w:tcPr>
            <w:tcW w:w="8172" w:type="dxa"/>
            <w:shd w:val="clear" w:color="auto" w:fill="auto"/>
          </w:tcPr>
          <w:p w:rsidR="00296089" w:rsidRPr="00EF1356" w:rsidRDefault="00296089" w:rsidP="004A063E">
            <w:pPr>
              <w:spacing w:before="120" w:after="120"/>
              <w:jc w:val="both"/>
              <w:rPr>
                <w:sz w:val="28"/>
                <w:szCs w:val="28"/>
                <w:lang w:val="nl-NL"/>
              </w:rPr>
            </w:pPr>
            <w:r w:rsidRPr="00EF1356">
              <w:rPr>
                <w:sz w:val="28"/>
                <w:szCs w:val="28"/>
              </w:rPr>
              <w:t>Hộ gia đình, cá nhân bị thu hồi đất thực hiện dự án nhà ở xã hội thuộc diện tái định cư tại chỗ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96089" w:rsidRDefault="00296089" w:rsidP="00296089">
      <w:pPr>
        <w:spacing w:before="120" w:after="120" w:line="34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Hộ gia đình, cá nhân đạt một trong các tiêu chí quy định tại Khoản 1 Điều này sẽ được tính với số điểm tương ứng 10 điểm.</w:t>
      </w:r>
    </w:p>
    <w:p w:rsidR="00296089" w:rsidRDefault="00296089" w:rsidP="00296089">
      <w:pPr>
        <w:spacing w:before="120" w:after="120"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727C">
        <w:rPr>
          <w:sz w:val="28"/>
          <w:szCs w:val="28"/>
        </w:rPr>
        <w:t>Tr</w:t>
      </w:r>
      <w:r w:rsidRPr="0000727C">
        <w:rPr>
          <w:rFonts w:hint="eastAsia"/>
          <w:sz w:val="28"/>
          <w:szCs w:val="28"/>
        </w:rPr>
        <w:t>ư</w:t>
      </w:r>
      <w:r w:rsidRPr="0000727C">
        <w:rPr>
          <w:sz w:val="28"/>
          <w:szCs w:val="28"/>
        </w:rPr>
        <w:t xml:space="preserve">ờng hợp hộ gia </w:t>
      </w:r>
      <w:r w:rsidRPr="0000727C">
        <w:rPr>
          <w:rFonts w:hint="eastAsia"/>
          <w:sz w:val="28"/>
          <w:szCs w:val="28"/>
        </w:rPr>
        <w:t>đì</w:t>
      </w:r>
      <w:r w:rsidRPr="0000727C">
        <w:rPr>
          <w:sz w:val="28"/>
          <w:szCs w:val="28"/>
        </w:rPr>
        <w:t xml:space="preserve">nh, cá nhân </w:t>
      </w:r>
      <w:r>
        <w:rPr>
          <w:sz w:val="28"/>
          <w:szCs w:val="28"/>
        </w:rPr>
        <w:t xml:space="preserve">đáp ứng được </w:t>
      </w:r>
      <w:r w:rsidRPr="0000727C">
        <w:rPr>
          <w:sz w:val="28"/>
          <w:szCs w:val="28"/>
        </w:rPr>
        <w:t xml:space="preserve">các tiêu chí </w:t>
      </w:r>
      <w:r w:rsidRPr="0000727C">
        <w:rPr>
          <w:rFonts w:hint="eastAsia"/>
          <w:sz w:val="28"/>
          <w:szCs w:val="28"/>
        </w:rPr>
        <w:t>ư</w:t>
      </w:r>
      <w:r w:rsidRPr="0000727C">
        <w:rPr>
          <w:sz w:val="28"/>
          <w:szCs w:val="28"/>
        </w:rPr>
        <w:t>u tiên khác nhau</w:t>
      </w:r>
      <w:r>
        <w:rPr>
          <w:sz w:val="28"/>
          <w:szCs w:val="28"/>
        </w:rPr>
        <w:t xml:space="preserve"> quy định tại Quyết định này </w:t>
      </w:r>
      <w:r w:rsidRPr="0000727C">
        <w:rPr>
          <w:sz w:val="28"/>
          <w:szCs w:val="28"/>
        </w:rPr>
        <w:t xml:space="preserve">thì chỉ </w:t>
      </w:r>
      <w:r>
        <w:rPr>
          <w:sz w:val="28"/>
          <w:szCs w:val="28"/>
        </w:rPr>
        <w:t xml:space="preserve">hưởng được một mức </w:t>
      </w:r>
      <w:r w:rsidRPr="0000727C">
        <w:rPr>
          <w:rFonts w:hint="eastAsia"/>
          <w:sz w:val="28"/>
          <w:szCs w:val="28"/>
        </w:rPr>
        <w:t>ư</w:t>
      </w:r>
      <w:r w:rsidRPr="0000727C">
        <w:rPr>
          <w:sz w:val="28"/>
          <w:szCs w:val="28"/>
        </w:rPr>
        <w:t>u tiên.</w:t>
      </w:r>
    </w:p>
    <w:p w:rsidR="00296089" w:rsidRPr="00E16FEC" w:rsidRDefault="00296089" w:rsidP="00296089">
      <w:pPr>
        <w:spacing w:before="60"/>
        <w:ind w:firstLine="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Ngoài tiêu chí quy định tại Khoản 1 Điều này, các tiêu chí khác để chấm điểm lựa chọn đối tượng được thực hiện theo quy định tại </w:t>
      </w:r>
      <w:r w:rsidRPr="00E16FEC">
        <w:rPr>
          <w:bCs/>
          <w:sz w:val="28"/>
          <w:szCs w:val="28"/>
        </w:rPr>
        <w:t>Nghị định số 100/2015/NĐ-CP ngày 20</w:t>
      </w:r>
      <w:r>
        <w:rPr>
          <w:bCs/>
          <w:sz w:val="28"/>
          <w:szCs w:val="28"/>
        </w:rPr>
        <w:t xml:space="preserve"> tháng </w:t>
      </w:r>
      <w:r w:rsidRPr="00E16FEC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năm </w:t>
      </w:r>
      <w:r w:rsidRPr="00E16FEC">
        <w:rPr>
          <w:bCs/>
          <w:sz w:val="28"/>
          <w:szCs w:val="28"/>
        </w:rPr>
        <w:t>2015 của Chính phủ về phát</w:t>
      </w:r>
      <w:r>
        <w:rPr>
          <w:bCs/>
          <w:sz w:val="28"/>
          <w:szCs w:val="28"/>
        </w:rPr>
        <w:t xml:space="preserve"> triển và quản lý nhà ở xã hội.</w:t>
      </w:r>
    </w:p>
    <w:p w:rsidR="00296089" w:rsidRPr="00840565" w:rsidRDefault="00296089" w:rsidP="00296089">
      <w:pPr>
        <w:spacing w:before="120" w:after="120" w:line="340" w:lineRule="exact"/>
        <w:ind w:firstLine="567"/>
        <w:jc w:val="both"/>
        <w:rPr>
          <w:b/>
          <w:bCs/>
          <w:sz w:val="28"/>
          <w:szCs w:val="28"/>
        </w:rPr>
      </w:pPr>
      <w:r w:rsidRPr="006850B2">
        <w:rPr>
          <w:rFonts w:hint="eastAsia"/>
          <w:b/>
          <w:bCs/>
          <w:sz w:val="28"/>
          <w:szCs w:val="28"/>
        </w:rPr>
        <w:t>Đ</w:t>
      </w:r>
      <w:r w:rsidRPr="006850B2">
        <w:rPr>
          <w:b/>
          <w:bCs/>
          <w:sz w:val="28"/>
          <w:szCs w:val="28"/>
        </w:rPr>
        <w:t xml:space="preserve">iều </w:t>
      </w:r>
      <w:r>
        <w:rPr>
          <w:b/>
          <w:bCs/>
          <w:sz w:val="28"/>
          <w:szCs w:val="28"/>
        </w:rPr>
        <w:t>2</w:t>
      </w:r>
      <w:r w:rsidRPr="006850B2">
        <w:rPr>
          <w:b/>
          <w:bCs/>
          <w:sz w:val="28"/>
          <w:szCs w:val="28"/>
        </w:rPr>
        <w:t>.</w:t>
      </w:r>
      <w:r w:rsidR="00E03222">
        <w:rPr>
          <w:b/>
          <w:bCs/>
          <w:sz w:val="28"/>
          <w:szCs w:val="28"/>
        </w:rPr>
        <w:t xml:space="preserve"> </w:t>
      </w:r>
      <w:r w:rsidRPr="00840565">
        <w:rPr>
          <w:b/>
          <w:bCs/>
          <w:sz w:val="28"/>
          <w:szCs w:val="28"/>
        </w:rPr>
        <w:t>Hiệu lực thi hành</w:t>
      </w:r>
    </w:p>
    <w:p w:rsidR="00296089" w:rsidRPr="006850B2" w:rsidRDefault="00296089" w:rsidP="00296089">
      <w:pPr>
        <w:spacing w:before="120" w:after="120" w:line="340" w:lineRule="exact"/>
        <w:ind w:firstLine="567"/>
        <w:jc w:val="both"/>
        <w:rPr>
          <w:bCs/>
          <w:sz w:val="28"/>
          <w:szCs w:val="28"/>
        </w:rPr>
      </w:pPr>
      <w:r w:rsidRPr="006850B2">
        <w:rPr>
          <w:bCs/>
          <w:sz w:val="28"/>
          <w:szCs w:val="28"/>
        </w:rPr>
        <w:t xml:space="preserve">Quyết </w:t>
      </w:r>
      <w:r w:rsidRPr="006850B2">
        <w:rPr>
          <w:rFonts w:hint="eastAsia"/>
          <w:bCs/>
          <w:sz w:val="28"/>
          <w:szCs w:val="28"/>
        </w:rPr>
        <w:t>đ</w:t>
      </w:r>
      <w:r w:rsidRPr="006850B2">
        <w:rPr>
          <w:bCs/>
          <w:sz w:val="28"/>
          <w:szCs w:val="28"/>
        </w:rPr>
        <w:t>ịnh này có hiệu lực</w:t>
      </w:r>
      <w:r>
        <w:rPr>
          <w:bCs/>
          <w:sz w:val="28"/>
          <w:szCs w:val="28"/>
        </w:rPr>
        <w:t xml:space="preserve"> thi hành sau 10 ngày kể</w:t>
      </w:r>
      <w:r w:rsidRPr="006850B2">
        <w:rPr>
          <w:bCs/>
          <w:sz w:val="28"/>
          <w:szCs w:val="28"/>
        </w:rPr>
        <w:t xml:space="preserve"> từ </w:t>
      </w:r>
      <w:r>
        <w:rPr>
          <w:bCs/>
          <w:sz w:val="28"/>
          <w:szCs w:val="28"/>
        </w:rPr>
        <w:t>ngày Quyết định này được ký ban hành</w:t>
      </w:r>
      <w:r w:rsidRPr="006850B2">
        <w:rPr>
          <w:bCs/>
          <w:sz w:val="28"/>
          <w:szCs w:val="28"/>
        </w:rPr>
        <w:t>.</w:t>
      </w:r>
    </w:p>
    <w:p w:rsidR="00296089" w:rsidRPr="00840565" w:rsidRDefault="00296089" w:rsidP="00296089">
      <w:pPr>
        <w:spacing w:before="120" w:after="120" w:line="340" w:lineRule="exact"/>
        <w:ind w:firstLine="567"/>
        <w:jc w:val="both"/>
        <w:rPr>
          <w:b/>
          <w:bCs/>
          <w:sz w:val="28"/>
          <w:szCs w:val="28"/>
        </w:rPr>
      </w:pPr>
      <w:r w:rsidRPr="006850B2">
        <w:rPr>
          <w:rFonts w:hint="eastAsia"/>
          <w:b/>
          <w:bCs/>
          <w:sz w:val="28"/>
          <w:szCs w:val="28"/>
        </w:rPr>
        <w:t>Đ</w:t>
      </w:r>
      <w:r w:rsidRPr="006850B2">
        <w:rPr>
          <w:b/>
          <w:bCs/>
          <w:sz w:val="28"/>
          <w:szCs w:val="28"/>
        </w:rPr>
        <w:t xml:space="preserve">iều </w:t>
      </w:r>
      <w:r>
        <w:rPr>
          <w:b/>
          <w:bCs/>
          <w:sz w:val="28"/>
          <w:szCs w:val="28"/>
        </w:rPr>
        <w:t>3</w:t>
      </w:r>
      <w:r w:rsidRPr="006850B2">
        <w:rPr>
          <w:b/>
          <w:bCs/>
          <w:sz w:val="28"/>
          <w:szCs w:val="28"/>
        </w:rPr>
        <w:t>.</w:t>
      </w:r>
      <w:r w:rsidRPr="00840565">
        <w:rPr>
          <w:b/>
          <w:bCs/>
          <w:sz w:val="28"/>
          <w:szCs w:val="28"/>
        </w:rPr>
        <w:t>Tổ chức thực hiện</w:t>
      </w:r>
    </w:p>
    <w:p w:rsidR="00296089" w:rsidRPr="006850B2" w:rsidRDefault="00296089" w:rsidP="00296089">
      <w:pPr>
        <w:spacing w:before="120" w:after="120" w:line="340" w:lineRule="exac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Giao </w:t>
      </w:r>
      <w:r w:rsidRPr="006850B2">
        <w:rPr>
          <w:bCs/>
          <w:sz w:val="28"/>
          <w:szCs w:val="28"/>
        </w:rPr>
        <w:t xml:space="preserve">Giám </w:t>
      </w:r>
      <w:r w:rsidRPr="006850B2">
        <w:rPr>
          <w:rFonts w:hint="eastAsia"/>
          <w:bCs/>
          <w:sz w:val="28"/>
          <w:szCs w:val="28"/>
        </w:rPr>
        <w:t>đ</w:t>
      </w:r>
      <w:r w:rsidRPr="006850B2">
        <w:rPr>
          <w:bCs/>
          <w:sz w:val="28"/>
          <w:szCs w:val="28"/>
        </w:rPr>
        <w:t>ốc Sở Xây dựng chủ trì</w:t>
      </w:r>
      <w:r>
        <w:rPr>
          <w:bCs/>
          <w:sz w:val="28"/>
          <w:szCs w:val="28"/>
        </w:rPr>
        <w:t>,</w:t>
      </w:r>
      <w:r w:rsidRPr="006850B2">
        <w:rPr>
          <w:bCs/>
          <w:sz w:val="28"/>
          <w:szCs w:val="28"/>
        </w:rPr>
        <w:t xml:space="preserve"> phối hợp với các sở, ban, ngành có liên quan h</w:t>
      </w:r>
      <w:r w:rsidRPr="006850B2">
        <w:rPr>
          <w:rFonts w:hint="eastAsia"/>
          <w:bCs/>
          <w:sz w:val="28"/>
          <w:szCs w:val="28"/>
        </w:rPr>
        <w:t>ư</w:t>
      </w:r>
      <w:r w:rsidRPr="006850B2">
        <w:rPr>
          <w:bCs/>
          <w:sz w:val="28"/>
          <w:szCs w:val="28"/>
        </w:rPr>
        <w:t xml:space="preserve">ớng dẫn và kiểm tra việc thực hiện Quyết </w:t>
      </w:r>
      <w:r w:rsidRPr="006850B2">
        <w:rPr>
          <w:rFonts w:hint="eastAsia"/>
          <w:bCs/>
          <w:sz w:val="28"/>
          <w:szCs w:val="28"/>
        </w:rPr>
        <w:t>đ</w:t>
      </w:r>
      <w:r w:rsidRPr="006850B2">
        <w:rPr>
          <w:bCs/>
          <w:sz w:val="28"/>
          <w:szCs w:val="28"/>
        </w:rPr>
        <w:t>ịnh này.</w:t>
      </w:r>
    </w:p>
    <w:p w:rsidR="00296089" w:rsidRDefault="00296089" w:rsidP="00296089">
      <w:pPr>
        <w:spacing w:before="120" w:after="120" w:line="340" w:lineRule="exact"/>
        <w:ind w:firstLine="540"/>
        <w:jc w:val="both"/>
        <w:rPr>
          <w:bCs/>
          <w:sz w:val="28"/>
          <w:szCs w:val="28"/>
        </w:rPr>
      </w:pPr>
      <w:r w:rsidRPr="0080783C">
        <w:rPr>
          <w:b/>
          <w:bCs/>
          <w:sz w:val="28"/>
          <w:szCs w:val="28"/>
        </w:rPr>
        <w:t xml:space="preserve">Điều </w:t>
      </w:r>
      <w:r>
        <w:rPr>
          <w:b/>
          <w:bCs/>
          <w:sz w:val="28"/>
          <w:szCs w:val="28"/>
        </w:rPr>
        <w:t>4</w:t>
      </w:r>
      <w:r w:rsidRPr="0080783C">
        <w:rPr>
          <w:b/>
          <w:bCs/>
          <w:sz w:val="28"/>
          <w:szCs w:val="28"/>
        </w:rPr>
        <w:t>.</w:t>
      </w:r>
      <w:r w:rsidRPr="00840565">
        <w:rPr>
          <w:b/>
          <w:bCs/>
          <w:sz w:val="28"/>
          <w:szCs w:val="28"/>
        </w:rPr>
        <w:t>Trách nhiệm thi hành</w:t>
      </w:r>
    </w:p>
    <w:p w:rsidR="00296089" w:rsidRPr="006850B2" w:rsidRDefault="00296089" w:rsidP="00296089">
      <w:pPr>
        <w:spacing w:before="120" w:after="120" w:line="340" w:lineRule="exact"/>
        <w:ind w:firstLine="540"/>
        <w:jc w:val="both"/>
        <w:rPr>
          <w:bCs/>
          <w:sz w:val="28"/>
          <w:szCs w:val="28"/>
        </w:rPr>
      </w:pPr>
      <w:r w:rsidRPr="006850B2">
        <w:rPr>
          <w:bCs/>
          <w:sz w:val="28"/>
          <w:szCs w:val="28"/>
        </w:rPr>
        <w:t xml:space="preserve">Chánh </w:t>
      </w:r>
      <w:r>
        <w:rPr>
          <w:bCs/>
          <w:sz w:val="28"/>
          <w:szCs w:val="28"/>
        </w:rPr>
        <w:t>V</w:t>
      </w:r>
      <w:r w:rsidRPr="006850B2">
        <w:rPr>
          <w:rFonts w:hint="eastAsia"/>
          <w:bCs/>
          <w:sz w:val="28"/>
          <w:szCs w:val="28"/>
        </w:rPr>
        <w:t>ă</w:t>
      </w:r>
      <w:r w:rsidRPr="006850B2">
        <w:rPr>
          <w:bCs/>
          <w:sz w:val="28"/>
          <w:szCs w:val="28"/>
        </w:rPr>
        <w:t xml:space="preserve">n phòng </w:t>
      </w:r>
      <w:r>
        <w:rPr>
          <w:bCs/>
          <w:sz w:val="28"/>
          <w:szCs w:val="28"/>
        </w:rPr>
        <w:t xml:space="preserve">Ủy </w:t>
      </w:r>
      <w:r w:rsidRPr="006850B2">
        <w:rPr>
          <w:bCs/>
          <w:sz w:val="28"/>
          <w:szCs w:val="28"/>
        </w:rPr>
        <w:t>ban nhân dân tỉnh</w:t>
      </w:r>
      <w:r>
        <w:rPr>
          <w:bCs/>
          <w:sz w:val="28"/>
          <w:szCs w:val="28"/>
        </w:rPr>
        <w:t>; Giám đốc các Sở: Xây dựng, Kế hoạch và Đầu tư, Tài chính,</w:t>
      </w:r>
      <w:r w:rsidR="00E032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Lao động, Thương binh và Xã hội; Chủ tịch Ủy ban nhân dân </w:t>
      </w:r>
      <w:r w:rsidRPr="006850B2">
        <w:rPr>
          <w:bCs/>
          <w:sz w:val="28"/>
          <w:szCs w:val="28"/>
        </w:rPr>
        <w:t>các</w:t>
      </w:r>
      <w:r>
        <w:rPr>
          <w:bCs/>
          <w:sz w:val="28"/>
          <w:szCs w:val="28"/>
        </w:rPr>
        <w:t xml:space="preserve"> huyện, thành phố; Thủ trưởng các cơ quan, tổ chức và </w:t>
      </w:r>
      <w:r w:rsidRPr="006850B2">
        <w:rPr>
          <w:bCs/>
          <w:sz w:val="28"/>
          <w:szCs w:val="28"/>
        </w:rPr>
        <w:t xml:space="preserve">cá nhân có liên quan </w:t>
      </w:r>
      <w:r>
        <w:rPr>
          <w:bCs/>
          <w:sz w:val="28"/>
          <w:szCs w:val="28"/>
        </w:rPr>
        <w:t>chịu trách nhiệm thi hành</w:t>
      </w:r>
      <w:r w:rsidRPr="006850B2">
        <w:rPr>
          <w:bCs/>
          <w:sz w:val="28"/>
          <w:szCs w:val="28"/>
        </w:rPr>
        <w:t xml:space="preserve"> Quyết </w:t>
      </w:r>
      <w:r w:rsidRPr="006850B2">
        <w:rPr>
          <w:rFonts w:hint="eastAsia"/>
          <w:bCs/>
          <w:sz w:val="28"/>
          <w:szCs w:val="28"/>
        </w:rPr>
        <w:t>đ</w:t>
      </w:r>
      <w:r w:rsidRPr="006850B2">
        <w:rPr>
          <w:bCs/>
          <w:sz w:val="28"/>
          <w:szCs w:val="28"/>
        </w:rPr>
        <w:t xml:space="preserve">ịnh </w:t>
      </w:r>
      <w:r>
        <w:rPr>
          <w:bCs/>
          <w:sz w:val="28"/>
          <w:szCs w:val="28"/>
        </w:rPr>
        <w:t>này</w:t>
      </w:r>
      <w:r w:rsidRPr="006850B2">
        <w:rPr>
          <w:bCs/>
          <w:sz w:val="28"/>
          <w:szCs w:val="28"/>
        </w:rPr>
        <w:t>./.</w:t>
      </w:r>
    </w:p>
    <w:p w:rsidR="00296089" w:rsidRDefault="00296089" w:rsidP="00296089">
      <w:pPr>
        <w:spacing w:before="120"/>
        <w:ind w:firstLine="600"/>
        <w:jc w:val="both"/>
        <w:rPr>
          <w:sz w:val="28"/>
          <w:szCs w:val="28"/>
        </w:rPr>
      </w:pPr>
    </w:p>
    <w:tbl>
      <w:tblPr>
        <w:tblW w:w="9714" w:type="dxa"/>
        <w:tblLook w:val="04A0"/>
      </w:tblPr>
      <w:tblGrid>
        <w:gridCol w:w="5070"/>
        <w:gridCol w:w="4644"/>
      </w:tblGrid>
      <w:tr w:rsidR="00296089" w:rsidRPr="00A119B9" w:rsidTr="004A063E">
        <w:tc>
          <w:tcPr>
            <w:tcW w:w="5070" w:type="dxa"/>
            <w:shd w:val="clear" w:color="auto" w:fill="auto"/>
          </w:tcPr>
          <w:p w:rsidR="00296089" w:rsidRPr="00A119B9" w:rsidRDefault="00296089" w:rsidP="004A063E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296089" w:rsidRPr="00472529" w:rsidRDefault="00296089" w:rsidP="004A063E">
            <w:pPr>
              <w:spacing w:before="120"/>
              <w:ind w:left="34" w:hanging="34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472529">
              <w:rPr>
                <w:b/>
                <w:sz w:val="28"/>
                <w:szCs w:val="28"/>
                <w:lang w:eastAsia="vi-VN"/>
              </w:rPr>
              <w:t>TM. ỦY BAN NHÂN DÂN</w:t>
            </w:r>
          </w:p>
          <w:p w:rsidR="00296089" w:rsidRDefault="00E03222" w:rsidP="004A063E">
            <w:pPr>
              <w:ind w:left="34" w:hanging="34"/>
              <w:jc w:val="center"/>
              <w:rPr>
                <w:b/>
                <w:sz w:val="28"/>
                <w:szCs w:val="28"/>
                <w:lang w:val="nl-NL" w:eastAsia="vi-VN"/>
              </w:rPr>
            </w:pPr>
            <w:r>
              <w:rPr>
                <w:b/>
                <w:sz w:val="28"/>
                <w:szCs w:val="28"/>
                <w:lang w:val="nl-NL" w:eastAsia="vi-VN"/>
              </w:rPr>
              <w:t>KT.</w:t>
            </w:r>
            <w:r w:rsidR="00296089" w:rsidRPr="00472529">
              <w:rPr>
                <w:b/>
                <w:sz w:val="28"/>
                <w:szCs w:val="28"/>
                <w:lang w:val="nl-NL" w:eastAsia="vi-VN"/>
              </w:rPr>
              <w:t>CHỦ TỊCH</w:t>
            </w:r>
          </w:p>
          <w:p w:rsidR="00E03222" w:rsidRDefault="00E03222" w:rsidP="004A063E">
            <w:pPr>
              <w:ind w:left="34" w:hanging="34"/>
              <w:jc w:val="center"/>
              <w:rPr>
                <w:b/>
                <w:sz w:val="28"/>
                <w:szCs w:val="28"/>
                <w:lang w:val="nl-NL" w:eastAsia="vi-VN"/>
              </w:rPr>
            </w:pPr>
            <w:r>
              <w:rPr>
                <w:b/>
                <w:sz w:val="28"/>
                <w:szCs w:val="28"/>
                <w:lang w:val="nl-NL" w:eastAsia="vi-VN"/>
              </w:rPr>
              <w:t>PHÓ CHỦ TỊCH</w:t>
            </w:r>
          </w:p>
          <w:p w:rsidR="00E03222" w:rsidRDefault="00E03222" w:rsidP="004A063E">
            <w:pPr>
              <w:ind w:left="34" w:hanging="34"/>
              <w:jc w:val="center"/>
              <w:rPr>
                <w:b/>
                <w:sz w:val="28"/>
                <w:szCs w:val="28"/>
                <w:lang w:val="nl-NL" w:eastAsia="vi-VN"/>
              </w:rPr>
            </w:pPr>
          </w:p>
          <w:p w:rsidR="00E03222" w:rsidRPr="00472529" w:rsidRDefault="00E03222" w:rsidP="004A063E">
            <w:pPr>
              <w:ind w:left="34" w:hanging="34"/>
              <w:jc w:val="center"/>
              <w:rPr>
                <w:b/>
                <w:bCs/>
                <w:w w:val="130"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 w:eastAsia="vi-VN"/>
              </w:rPr>
              <w:t>Dương Văn Thắng</w:t>
            </w:r>
          </w:p>
          <w:p w:rsidR="00296089" w:rsidRPr="00A119B9" w:rsidRDefault="00296089" w:rsidP="004A063E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296089" w:rsidRPr="00EE5CBB" w:rsidRDefault="00296089" w:rsidP="00296089">
      <w:pPr>
        <w:spacing w:before="120"/>
        <w:ind w:firstLine="600"/>
        <w:jc w:val="both"/>
        <w:rPr>
          <w:sz w:val="28"/>
          <w:szCs w:val="28"/>
        </w:rPr>
      </w:pPr>
    </w:p>
    <w:p w:rsidR="00D76E5C" w:rsidRDefault="00D76E5C">
      <w:bookmarkStart w:id="0" w:name="_GoBack"/>
      <w:bookmarkEnd w:id="0"/>
    </w:p>
    <w:sectPr w:rsidR="00D76E5C" w:rsidSect="00A119B9">
      <w:headerReference w:type="even" r:id="rId7"/>
      <w:footerReference w:type="default" r:id="rId8"/>
      <w:pgSz w:w="11907" w:h="16840" w:code="9"/>
      <w:pgMar w:top="851" w:right="1134" w:bottom="567" w:left="1701" w:header="181" w:footer="39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B98" w:rsidRDefault="00182B98" w:rsidP="00811E9D">
      <w:r>
        <w:separator/>
      </w:r>
    </w:p>
  </w:endnote>
  <w:endnote w:type="continuationSeparator" w:id="1">
    <w:p w:rsidR="00182B98" w:rsidRDefault="00182B98" w:rsidP="00811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B9" w:rsidRDefault="006B3204">
    <w:pPr>
      <w:pStyle w:val="Footer"/>
      <w:jc w:val="right"/>
    </w:pPr>
    <w:r>
      <w:fldChar w:fldCharType="begin"/>
    </w:r>
    <w:r w:rsidR="00296089">
      <w:instrText xml:space="preserve"> PAGE   \* MERGEFORMAT </w:instrText>
    </w:r>
    <w:r>
      <w:fldChar w:fldCharType="separate"/>
    </w:r>
    <w:r w:rsidR="00884C15">
      <w:rPr>
        <w:noProof/>
      </w:rPr>
      <w:t>2</w:t>
    </w:r>
    <w:r>
      <w:rPr>
        <w:noProof/>
      </w:rPr>
      <w:fldChar w:fldCharType="end"/>
    </w:r>
  </w:p>
  <w:p w:rsidR="00A119B9" w:rsidRDefault="00182B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B98" w:rsidRDefault="00182B98" w:rsidP="00811E9D">
      <w:r>
        <w:separator/>
      </w:r>
    </w:p>
  </w:footnote>
  <w:footnote w:type="continuationSeparator" w:id="1">
    <w:p w:rsidR="00182B98" w:rsidRDefault="00182B98" w:rsidP="00811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0C" w:rsidRDefault="006B3204" w:rsidP="000F01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60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C0C" w:rsidRDefault="00182B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34D2"/>
    <w:multiLevelType w:val="hybridMultilevel"/>
    <w:tmpl w:val="9B5C9128"/>
    <w:lvl w:ilvl="0" w:tplc="32C8A7D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C12B34"/>
    <w:multiLevelType w:val="hybridMultilevel"/>
    <w:tmpl w:val="FA1A718E"/>
    <w:lvl w:ilvl="0" w:tplc="2D961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303"/>
    <w:rsid w:val="00034303"/>
    <w:rsid w:val="00182B98"/>
    <w:rsid w:val="00296089"/>
    <w:rsid w:val="00526956"/>
    <w:rsid w:val="006B3204"/>
    <w:rsid w:val="00811E9D"/>
    <w:rsid w:val="00883FE2"/>
    <w:rsid w:val="00884C15"/>
    <w:rsid w:val="00D76E5C"/>
    <w:rsid w:val="00E03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0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608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96089"/>
  </w:style>
  <w:style w:type="paragraph" w:styleId="Footer">
    <w:name w:val="footer"/>
    <w:basedOn w:val="Normal"/>
    <w:link w:val="FooterChar"/>
    <w:uiPriority w:val="99"/>
    <w:rsid w:val="00296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0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0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608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96089"/>
  </w:style>
  <w:style w:type="paragraph" w:styleId="Footer">
    <w:name w:val="footer"/>
    <w:basedOn w:val="Normal"/>
    <w:link w:val="FooterChar"/>
    <w:uiPriority w:val="99"/>
    <w:rsid w:val="00296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0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VPUB</cp:lastModifiedBy>
  <cp:revision>4</cp:revision>
  <dcterms:created xsi:type="dcterms:W3CDTF">2016-10-17T08:51:00Z</dcterms:created>
  <dcterms:modified xsi:type="dcterms:W3CDTF">2016-11-14T03:58:00Z</dcterms:modified>
</cp:coreProperties>
</file>