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80" w:type="dxa"/>
        <w:tblLook w:val="0000" w:firstRow="0" w:lastRow="0" w:firstColumn="0" w:lastColumn="0" w:noHBand="0" w:noVBand="0"/>
      </w:tblPr>
      <w:tblGrid>
        <w:gridCol w:w="3085"/>
        <w:gridCol w:w="6095"/>
      </w:tblGrid>
      <w:tr w:rsidR="00321397" w:rsidRPr="00583FAF" w14:paraId="23A0F4C9" w14:textId="77777777" w:rsidTr="00B62F4C">
        <w:trPr>
          <w:trHeight w:val="580"/>
        </w:trPr>
        <w:tc>
          <w:tcPr>
            <w:tcW w:w="3085" w:type="dxa"/>
          </w:tcPr>
          <w:p w14:paraId="2671F166" w14:textId="77777777" w:rsidR="00CA1DB1" w:rsidRPr="00583FAF" w:rsidRDefault="00593D29" w:rsidP="00B62F4C">
            <w:pPr>
              <w:jc w:val="center"/>
              <w:rPr>
                <w:b/>
                <w:noProof/>
                <w:sz w:val="26"/>
                <w:szCs w:val="26"/>
              </w:rPr>
            </w:pPr>
            <w:r w:rsidRPr="00583FAF">
              <w:rPr>
                <w:b/>
                <w:noProof/>
                <w:sz w:val="26"/>
                <w:szCs w:val="26"/>
              </w:rPr>
              <mc:AlternateContent>
                <mc:Choice Requires="wps">
                  <w:drawing>
                    <wp:anchor distT="0" distB="0" distL="114300" distR="114300" simplePos="0" relativeHeight="251657216" behindDoc="0" locked="0" layoutInCell="0" allowOverlap="1" wp14:anchorId="4EA03F05" wp14:editId="749E7562">
                      <wp:simplePos x="0" y="0"/>
                      <wp:positionH relativeFrom="column">
                        <wp:posOffset>4406265</wp:posOffset>
                      </wp:positionH>
                      <wp:positionV relativeFrom="paragraph">
                        <wp:posOffset>548640</wp:posOffset>
                      </wp:positionV>
                      <wp:extent cx="0" cy="0"/>
                      <wp:effectExtent l="7620" t="5715" r="11430" b="13335"/>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81E3F76" id="Line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95pt,43.2pt" to="346.95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mMV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W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" o:allowincell="f"/>
                  </w:pict>
                </mc:Fallback>
              </mc:AlternateContent>
            </w:r>
            <w:r w:rsidR="00CA1DB1" w:rsidRPr="00583FAF">
              <w:rPr>
                <w:b/>
                <w:noProof/>
                <w:sz w:val="26"/>
                <w:szCs w:val="26"/>
              </w:rPr>
              <w:t xml:space="preserve">ỦY BAN NHÂN DÂN </w:t>
            </w:r>
          </w:p>
          <w:p w14:paraId="7C469FA2" w14:textId="77777777" w:rsidR="00CA1DB1" w:rsidRPr="00583FAF" w:rsidRDefault="00CA1DB1" w:rsidP="00B62F4C">
            <w:pPr>
              <w:jc w:val="center"/>
              <w:rPr>
                <w:b/>
                <w:sz w:val="26"/>
                <w:szCs w:val="28"/>
              </w:rPr>
            </w:pPr>
            <w:r w:rsidRPr="00583FAF">
              <w:rPr>
                <w:b/>
                <w:noProof/>
                <w:sz w:val="26"/>
                <w:szCs w:val="28"/>
              </w:rPr>
              <w:t>TỈNH TÂY NINH</w:t>
            </w:r>
            <w:r w:rsidRPr="00583FAF">
              <w:rPr>
                <w:b/>
                <w:sz w:val="26"/>
                <w:szCs w:val="28"/>
              </w:rPr>
              <w:t xml:space="preserve"> </w:t>
            </w:r>
          </w:p>
          <w:p w14:paraId="3C66F1ED" w14:textId="77777777" w:rsidR="00CA1DB1" w:rsidRPr="00583FAF" w:rsidRDefault="00593D29" w:rsidP="00B62F4C">
            <w:pPr>
              <w:jc w:val="center"/>
              <w:rPr>
                <w:b/>
                <w:szCs w:val="28"/>
              </w:rPr>
            </w:pPr>
            <w:r w:rsidRPr="00583FAF">
              <w:rPr>
                <w:b/>
                <w:noProof/>
                <w:szCs w:val="28"/>
              </w:rPr>
              <mc:AlternateContent>
                <mc:Choice Requires="wps">
                  <w:drawing>
                    <wp:anchor distT="0" distB="0" distL="114300" distR="114300" simplePos="0" relativeHeight="251658240" behindDoc="0" locked="0" layoutInCell="1" allowOverlap="1" wp14:anchorId="7E0A373F" wp14:editId="68F65575">
                      <wp:simplePos x="0" y="0"/>
                      <wp:positionH relativeFrom="column">
                        <wp:posOffset>599440</wp:posOffset>
                      </wp:positionH>
                      <wp:positionV relativeFrom="paragraph">
                        <wp:posOffset>47625</wp:posOffset>
                      </wp:positionV>
                      <wp:extent cx="581025" cy="0"/>
                      <wp:effectExtent l="10795" t="8890" r="8255" b="1016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0B10EFE"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pt,3.75pt" to="92.9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"/>
                  </w:pict>
                </mc:Fallback>
              </mc:AlternateContent>
            </w:r>
          </w:p>
          <w:p w14:paraId="545BF67A" w14:textId="33A8BF88" w:rsidR="00CA1DB1" w:rsidRPr="00583FAF" w:rsidRDefault="00CA1DB1" w:rsidP="00B62F4C">
            <w:pPr>
              <w:jc w:val="center"/>
              <w:rPr>
                <w:sz w:val="26"/>
                <w:szCs w:val="26"/>
              </w:rPr>
            </w:pPr>
            <w:r w:rsidRPr="00803AD6">
              <w:rPr>
                <w:sz w:val="24"/>
                <w:szCs w:val="26"/>
              </w:rPr>
              <w:t xml:space="preserve">Số:          </w:t>
            </w:r>
            <w:r w:rsidR="00FC1393" w:rsidRPr="00803AD6">
              <w:rPr>
                <w:sz w:val="24"/>
                <w:szCs w:val="26"/>
              </w:rPr>
              <w:t xml:space="preserve">  </w:t>
            </w:r>
            <w:r w:rsidRPr="00803AD6">
              <w:rPr>
                <w:sz w:val="24"/>
                <w:szCs w:val="26"/>
              </w:rPr>
              <w:t>/KH-UBND</w:t>
            </w:r>
          </w:p>
        </w:tc>
        <w:tc>
          <w:tcPr>
            <w:tcW w:w="6095" w:type="dxa"/>
          </w:tcPr>
          <w:p w14:paraId="670B76F1" w14:textId="77777777" w:rsidR="00CA1DB1" w:rsidRPr="00583FAF" w:rsidRDefault="00CA1DB1" w:rsidP="00B62F4C">
            <w:pPr>
              <w:jc w:val="center"/>
              <w:rPr>
                <w:b/>
                <w:sz w:val="26"/>
                <w:szCs w:val="26"/>
              </w:rPr>
            </w:pPr>
            <w:r w:rsidRPr="00583FAF">
              <w:rPr>
                <w:b/>
                <w:sz w:val="26"/>
                <w:szCs w:val="26"/>
              </w:rPr>
              <w:t xml:space="preserve"> CỘNG HÒA XÃ HỘI CHỦ NGHĨA VIỆT NAM</w:t>
            </w:r>
          </w:p>
          <w:p w14:paraId="3DDEE679" w14:textId="77777777" w:rsidR="00CA1DB1" w:rsidRPr="00583FAF" w:rsidRDefault="00CA1DB1" w:rsidP="00B62F4C">
            <w:pPr>
              <w:jc w:val="center"/>
              <w:rPr>
                <w:b/>
                <w:sz w:val="26"/>
                <w:szCs w:val="26"/>
              </w:rPr>
            </w:pPr>
            <w:r w:rsidRPr="00583FAF">
              <w:rPr>
                <w:b/>
                <w:sz w:val="26"/>
                <w:szCs w:val="26"/>
              </w:rPr>
              <w:t xml:space="preserve">   </w:t>
            </w:r>
            <w:r w:rsidRPr="00583FAF">
              <w:rPr>
                <w:b/>
                <w:szCs w:val="28"/>
              </w:rPr>
              <w:t xml:space="preserve">Độc lập </w:t>
            </w:r>
            <w:r w:rsidR="00A86DC1" w:rsidRPr="00583FAF">
              <w:rPr>
                <w:b/>
                <w:szCs w:val="28"/>
              </w:rPr>
              <w:t>-</w:t>
            </w:r>
            <w:r w:rsidRPr="00583FAF">
              <w:rPr>
                <w:b/>
                <w:szCs w:val="28"/>
              </w:rPr>
              <w:t xml:space="preserve"> Tự do </w:t>
            </w:r>
            <w:r w:rsidR="00A86DC1" w:rsidRPr="00583FAF">
              <w:rPr>
                <w:b/>
                <w:szCs w:val="28"/>
              </w:rPr>
              <w:t>-</w:t>
            </w:r>
            <w:r w:rsidRPr="00583FAF">
              <w:rPr>
                <w:b/>
                <w:szCs w:val="28"/>
              </w:rPr>
              <w:t xml:space="preserve"> Hạnh phúc</w:t>
            </w:r>
          </w:p>
          <w:p w14:paraId="2B3C9184" w14:textId="77777777" w:rsidR="00CA1DB1" w:rsidRPr="00583FAF" w:rsidRDefault="00593D29" w:rsidP="00B62F4C">
            <w:pPr>
              <w:jc w:val="center"/>
              <w:rPr>
                <w:b/>
                <w:sz w:val="26"/>
                <w:szCs w:val="26"/>
              </w:rPr>
            </w:pPr>
            <w:r w:rsidRPr="00583FAF">
              <w:rPr>
                <w:b/>
                <w:noProof/>
                <w:sz w:val="26"/>
                <w:szCs w:val="26"/>
              </w:rPr>
              <mc:AlternateContent>
                <mc:Choice Requires="wps">
                  <w:drawing>
                    <wp:anchor distT="0" distB="0" distL="114300" distR="114300" simplePos="0" relativeHeight="251659264" behindDoc="0" locked="0" layoutInCell="1" allowOverlap="1" wp14:anchorId="4D396728" wp14:editId="2E375AD3">
                      <wp:simplePos x="0" y="0"/>
                      <wp:positionH relativeFrom="column">
                        <wp:posOffset>888365</wp:posOffset>
                      </wp:positionH>
                      <wp:positionV relativeFrom="paragraph">
                        <wp:posOffset>36830</wp:posOffset>
                      </wp:positionV>
                      <wp:extent cx="2035810" cy="0"/>
                      <wp:effectExtent l="0" t="0" r="21590" b="190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5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8EFADF9"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95pt,2.9pt" to="230.2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6wMEgIAACg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"/>
                  </w:pict>
                </mc:Fallback>
              </mc:AlternateContent>
            </w:r>
          </w:p>
          <w:p w14:paraId="4DA73B76" w14:textId="440B5B7E" w:rsidR="00CA1DB1" w:rsidRPr="00583FAF" w:rsidRDefault="00CA1DB1" w:rsidP="006314D4">
            <w:pPr>
              <w:jc w:val="center"/>
              <w:rPr>
                <w:i/>
                <w:sz w:val="26"/>
                <w:szCs w:val="26"/>
              </w:rPr>
            </w:pPr>
            <w:r w:rsidRPr="00583FAF">
              <w:rPr>
                <w:i/>
                <w:sz w:val="26"/>
                <w:szCs w:val="26"/>
              </w:rPr>
              <w:t xml:space="preserve">     </w:t>
            </w:r>
            <w:r w:rsidRPr="00803AD6">
              <w:rPr>
                <w:i/>
                <w:sz w:val="26"/>
                <w:szCs w:val="28"/>
              </w:rPr>
              <w:t>Tây Ninh</w:t>
            </w:r>
            <w:r w:rsidR="0041603B" w:rsidRPr="00803AD6">
              <w:rPr>
                <w:i/>
                <w:sz w:val="26"/>
                <w:szCs w:val="28"/>
              </w:rPr>
              <w:t>, ngày       tháng</w:t>
            </w:r>
            <w:r w:rsidR="00476CEF" w:rsidRPr="00803AD6">
              <w:rPr>
                <w:i/>
                <w:sz w:val="26"/>
                <w:szCs w:val="28"/>
              </w:rPr>
              <w:t xml:space="preserve"> 01</w:t>
            </w:r>
            <w:r w:rsidR="0041603B" w:rsidRPr="00803AD6">
              <w:rPr>
                <w:i/>
                <w:sz w:val="26"/>
                <w:szCs w:val="28"/>
              </w:rPr>
              <w:t xml:space="preserve"> năm 20</w:t>
            </w:r>
            <w:r w:rsidR="002B3F34" w:rsidRPr="00803AD6">
              <w:rPr>
                <w:i/>
                <w:sz w:val="26"/>
                <w:szCs w:val="28"/>
              </w:rPr>
              <w:t>2</w:t>
            </w:r>
            <w:r w:rsidR="006314D4" w:rsidRPr="00803AD6">
              <w:rPr>
                <w:i/>
                <w:sz w:val="26"/>
                <w:szCs w:val="28"/>
              </w:rPr>
              <w:t>5</w:t>
            </w:r>
          </w:p>
        </w:tc>
      </w:tr>
    </w:tbl>
    <w:p w14:paraId="70DB9178" w14:textId="77777777" w:rsidR="00232E28" w:rsidRPr="00583FAF" w:rsidRDefault="00232E28" w:rsidP="00CA1DB1">
      <w:pPr>
        <w:rPr>
          <w:b/>
          <w:szCs w:val="28"/>
        </w:rPr>
      </w:pPr>
    </w:p>
    <w:p w14:paraId="32688941" w14:textId="77777777" w:rsidR="008470D1" w:rsidRPr="00583FAF" w:rsidRDefault="008470D1" w:rsidP="00266E23">
      <w:pPr>
        <w:jc w:val="center"/>
        <w:rPr>
          <w:b/>
          <w:szCs w:val="28"/>
        </w:rPr>
      </w:pPr>
      <w:r w:rsidRPr="00583FAF">
        <w:rPr>
          <w:b/>
          <w:szCs w:val="28"/>
        </w:rPr>
        <w:t>KẾ HOẠCH</w:t>
      </w:r>
    </w:p>
    <w:p w14:paraId="51E17F68" w14:textId="77777777" w:rsidR="00266E23" w:rsidRPr="00583FAF" w:rsidRDefault="00B37427" w:rsidP="00266E23">
      <w:pPr>
        <w:jc w:val="center"/>
        <w:rPr>
          <w:b/>
          <w:szCs w:val="28"/>
        </w:rPr>
      </w:pPr>
      <w:r w:rsidRPr="00583FAF">
        <w:rPr>
          <w:b/>
          <w:szCs w:val="28"/>
        </w:rPr>
        <w:t>Thực hiện c</w:t>
      </w:r>
      <w:r w:rsidR="00704A2C" w:rsidRPr="00583FAF">
        <w:rPr>
          <w:b/>
          <w:szCs w:val="28"/>
        </w:rPr>
        <w:t xml:space="preserve">ông tác </w:t>
      </w:r>
      <w:r w:rsidR="00BC5A5C" w:rsidRPr="00583FAF">
        <w:rPr>
          <w:b/>
          <w:szCs w:val="28"/>
        </w:rPr>
        <w:t xml:space="preserve">hỗ trợ pháp lý doanh nghiệp nhỏ và vừa </w:t>
      </w:r>
    </w:p>
    <w:p w14:paraId="410D4CD1" w14:textId="74C7CBF7" w:rsidR="00F301A8" w:rsidRPr="00583FAF" w:rsidRDefault="00502390" w:rsidP="00266E23">
      <w:pPr>
        <w:jc w:val="center"/>
        <w:rPr>
          <w:b/>
          <w:szCs w:val="28"/>
        </w:rPr>
      </w:pPr>
      <w:r w:rsidRPr="00583FAF">
        <w:rPr>
          <w:b/>
        </w:rPr>
        <w:t>trên địa bàn</w:t>
      </w:r>
      <w:r w:rsidR="00266E23" w:rsidRPr="00583FAF">
        <w:rPr>
          <w:b/>
        </w:rPr>
        <w:t xml:space="preserve"> </w:t>
      </w:r>
      <w:r w:rsidRPr="00583FAF">
        <w:rPr>
          <w:b/>
        </w:rPr>
        <w:t>tỉnh Tây Ninh</w:t>
      </w:r>
      <w:r w:rsidR="001656AE" w:rsidRPr="00583FAF">
        <w:rPr>
          <w:b/>
        </w:rPr>
        <w:t xml:space="preserve"> </w:t>
      </w:r>
      <w:r w:rsidR="001656AE" w:rsidRPr="00583FAF">
        <w:rPr>
          <w:b/>
          <w:szCs w:val="28"/>
        </w:rPr>
        <w:t>năm 202</w:t>
      </w:r>
      <w:r w:rsidR="006314D4" w:rsidRPr="00583FAF">
        <w:rPr>
          <w:b/>
          <w:szCs w:val="28"/>
        </w:rPr>
        <w:t>5</w:t>
      </w:r>
    </w:p>
    <w:p w14:paraId="3648D627" w14:textId="77777777" w:rsidR="00F301A8" w:rsidRPr="00583FAF" w:rsidRDefault="00593D29" w:rsidP="00F301A8">
      <w:pPr>
        <w:spacing w:after="80"/>
        <w:ind w:firstLine="720"/>
        <w:jc w:val="both"/>
        <w:rPr>
          <w:szCs w:val="28"/>
        </w:rPr>
      </w:pPr>
      <w:r w:rsidRPr="00583FAF">
        <w:rPr>
          <w:noProof/>
          <w:szCs w:val="28"/>
        </w:rPr>
        <mc:AlternateContent>
          <mc:Choice Requires="wps">
            <w:drawing>
              <wp:anchor distT="0" distB="0" distL="114300" distR="114300" simplePos="0" relativeHeight="251656192" behindDoc="0" locked="0" layoutInCell="1" allowOverlap="1" wp14:anchorId="1CA41CB5" wp14:editId="52726CA0">
                <wp:simplePos x="0" y="0"/>
                <wp:positionH relativeFrom="column">
                  <wp:posOffset>2359237</wp:posOffset>
                </wp:positionH>
                <wp:positionV relativeFrom="paragraph">
                  <wp:posOffset>62865</wp:posOffset>
                </wp:positionV>
                <wp:extent cx="960477"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04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4736196" id="Line 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75pt,4.95pt" to="261.4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"/>
            </w:pict>
          </mc:Fallback>
        </mc:AlternateContent>
      </w:r>
    </w:p>
    <w:p w14:paraId="234C630C" w14:textId="16F890D8" w:rsidR="001656AE" w:rsidRPr="00583FAF" w:rsidRDefault="00614F9B" w:rsidP="00803AD6">
      <w:pPr>
        <w:pStyle w:val="NormalWeb"/>
        <w:shd w:val="clear" w:color="auto" w:fill="FFFFFF"/>
        <w:spacing w:before="120" w:beforeAutospacing="0" w:after="0" w:afterAutospacing="0"/>
        <w:ind w:firstLine="567"/>
        <w:jc w:val="both"/>
        <w:rPr>
          <w:sz w:val="28"/>
          <w:szCs w:val="28"/>
        </w:rPr>
      </w:pPr>
      <w:r w:rsidRPr="00583FAF">
        <w:rPr>
          <w:sz w:val="28"/>
          <w:szCs w:val="28"/>
        </w:rPr>
        <w:t xml:space="preserve">Thực hiện </w:t>
      </w:r>
      <w:r w:rsidR="00BC5A5C" w:rsidRPr="00583FAF">
        <w:rPr>
          <w:sz w:val="28"/>
          <w:szCs w:val="28"/>
          <w:lang w:val="vi-VN"/>
        </w:rPr>
        <w:t>Nghị định số 55</w:t>
      </w:r>
      <w:r w:rsidR="001574C3" w:rsidRPr="00583FAF">
        <w:rPr>
          <w:sz w:val="28"/>
          <w:szCs w:val="28"/>
          <w:lang w:val="vi-VN"/>
        </w:rPr>
        <w:t>/2019/NĐ-CP ngày 24/6/</w:t>
      </w:r>
      <w:r w:rsidR="00BC5A5C" w:rsidRPr="00583FAF">
        <w:rPr>
          <w:sz w:val="28"/>
          <w:szCs w:val="28"/>
          <w:lang w:val="vi-VN"/>
        </w:rPr>
        <w:t>2019 của Chính phủ về hỗ trợ pháp lý cho doanh nghiệp nhỏ và vừa</w:t>
      </w:r>
      <w:r w:rsidR="00BC5A5C" w:rsidRPr="00583FAF">
        <w:rPr>
          <w:sz w:val="28"/>
          <w:szCs w:val="28"/>
        </w:rPr>
        <w:t>; Quyết định số 1</w:t>
      </w:r>
      <w:r w:rsidR="001574C3" w:rsidRPr="00583FAF">
        <w:rPr>
          <w:sz w:val="28"/>
          <w:szCs w:val="28"/>
        </w:rPr>
        <w:t>754/QĐ-UBND ngày 14/8/</w:t>
      </w:r>
      <w:r w:rsidR="00BC5A5C" w:rsidRPr="00583FAF">
        <w:rPr>
          <w:sz w:val="28"/>
          <w:szCs w:val="28"/>
        </w:rPr>
        <w:t xml:space="preserve">2020 của Chủ tịch Ủy ban nhân dân tỉnh </w:t>
      </w:r>
      <w:r w:rsidR="009553D2" w:rsidRPr="00583FAF">
        <w:rPr>
          <w:sz w:val="28"/>
          <w:szCs w:val="28"/>
        </w:rPr>
        <w:t>phê duyệt Chương trình hỗ trợ pháp lý cho doanh nghiệp nhỏ và vừa trên địa bàn tỉnh Tây Ninh giai đoạn 2020-2025</w:t>
      </w:r>
      <w:r w:rsidR="004E7AC1" w:rsidRPr="00583FAF">
        <w:rPr>
          <w:sz w:val="28"/>
          <w:szCs w:val="28"/>
        </w:rPr>
        <w:t>; Kế hoạch số 1499/KH-UBND</w:t>
      </w:r>
      <w:r w:rsidR="00803AD6">
        <w:rPr>
          <w:sz w:val="28"/>
          <w:szCs w:val="28"/>
        </w:rPr>
        <w:t xml:space="preserve"> ngày 19/5/2023</w:t>
      </w:r>
      <w:r w:rsidR="004E7AC1" w:rsidRPr="00583FAF">
        <w:rPr>
          <w:sz w:val="28"/>
          <w:szCs w:val="28"/>
        </w:rPr>
        <w:t xml:space="preserve"> của Ủy ban nhân dân tỉnh triển khai Đề án “Nâng cao chất lượng, hiệu quả công tác hỗ trợ pháp lý cho doanh nghiệp giai đoạn 2021-2030” được phê duyệt tại Quyết định số 345/QĐ-TTg ngày 05/4/2023 của Thủ tướng Chính phủ.</w:t>
      </w:r>
    </w:p>
    <w:p w14:paraId="448084C6" w14:textId="05559F9E" w:rsidR="00BD3673" w:rsidRPr="00583FAF" w:rsidRDefault="00745454" w:rsidP="00803AD6">
      <w:pPr>
        <w:spacing w:before="120"/>
        <w:ind w:firstLine="567"/>
        <w:jc w:val="both"/>
        <w:rPr>
          <w:szCs w:val="28"/>
        </w:rPr>
      </w:pPr>
      <w:r w:rsidRPr="00583FAF">
        <w:rPr>
          <w:szCs w:val="28"/>
        </w:rPr>
        <w:t xml:space="preserve">Chủ tịch </w:t>
      </w:r>
      <w:r w:rsidR="00BD3673" w:rsidRPr="00583FAF">
        <w:rPr>
          <w:szCs w:val="28"/>
        </w:rPr>
        <w:t>Ủ</w:t>
      </w:r>
      <w:r w:rsidR="003652E3" w:rsidRPr="00583FAF">
        <w:rPr>
          <w:szCs w:val="28"/>
        </w:rPr>
        <w:t>y</w:t>
      </w:r>
      <w:r w:rsidR="00BD3673" w:rsidRPr="00583FAF">
        <w:rPr>
          <w:szCs w:val="28"/>
        </w:rPr>
        <w:t xml:space="preserve"> ban nhân dân tỉnh </w:t>
      </w:r>
      <w:r w:rsidR="006A417B" w:rsidRPr="00583FAF">
        <w:rPr>
          <w:szCs w:val="28"/>
        </w:rPr>
        <w:t xml:space="preserve">ban hành </w:t>
      </w:r>
      <w:r w:rsidR="003F003B" w:rsidRPr="00583FAF">
        <w:rPr>
          <w:szCs w:val="28"/>
        </w:rPr>
        <w:t xml:space="preserve">Kế </w:t>
      </w:r>
      <w:r w:rsidR="006A417B" w:rsidRPr="00583FAF">
        <w:rPr>
          <w:szCs w:val="28"/>
        </w:rPr>
        <w:t xml:space="preserve">hoạch </w:t>
      </w:r>
      <w:r w:rsidR="00B37427" w:rsidRPr="00583FAF">
        <w:rPr>
          <w:szCs w:val="28"/>
        </w:rPr>
        <w:t xml:space="preserve">thực hiện </w:t>
      </w:r>
      <w:r w:rsidR="00A04ABE" w:rsidRPr="00583FAF">
        <w:rPr>
          <w:szCs w:val="28"/>
        </w:rPr>
        <w:t>công</w:t>
      </w:r>
      <w:r w:rsidR="00BC5A5C" w:rsidRPr="00583FAF">
        <w:rPr>
          <w:szCs w:val="28"/>
        </w:rPr>
        <w:t xml:space="preserve"> tác hỗ trợ pháp lý doanh nghiệp nhỏ và vừa</w:t>
      </w:r>
      <w:r w:rsidR="00BC5A5C" w:rsidRPr="00583FAF">
        <w:rPr>
          <w:b/>
          <w:szCs w:val="28"/>
        </w:rPr>
        <w:t xml:space="preserve"> </w:t>
      </w:r>
      <w:r w:rsidR="00BD2B62" w:rsidRPr="00583FAF">
        <w:rPr>
          <w:szCs w:val="28"/>
        </w:rPr>
        <w:t xml:space="preserve">trên địa bàn tỉnh </w:t>
      </w:r>
      <w:r w:rsidR="001656AE" w:rsidRPr="00583FAF">
        <w:rPr>
          <w:szCs w:val="28"/>
        </w:rPr>
        <w:t>năm 202</w:t>
      </w:r>
      <w:r w:rsidR="00460FD6" w:rsidRPr="00583FAF">
        <w:rPr>
          <w:szCs w:val="28"/>
        </w:rPr>
        <w:t>5</w:t>
      </w:r>
      <w:r w:rsidR="001656AE" w:rsidRPr="00583FAF">
        <w:rPr>
          <w:szCs w:val="28"/>
        </w:rPr>
        <w:t xml:space="preserve"> </w:t>
      </w:r>
      <w:r w:rsidR="006A417B" w:rsidRPr="00583FAF">
        <w:rPr>
          <w:szCs w:val="28"/>
        </w:rPr>
        <w:t>như sau:</w:t>
      </w:r>
    </w:p>
    <w:p w14:paraId="1172695D" w14:textId="7FE5ACF4" w:rsidR="008470D1" w:rsidRPr="00583FAF" w:rsidRDefault="008470D1" w:rsidP="00803AD6">
      <w:pPr>
        <w:spacing w:before="120"/>
        <w:ind w:firstLine="567"/>
        <w:jc w:val="both"/>
        <w:rPr>
          <w:szCs w:val="28"/>
        </w:rPr>
      </w:pPr>
      <w:r w:rsidRPr="00583FAF">
        <w:rPr>
          <w:b/>
          <w:szCs w:val="28"/>
        </w:rPr>
        <w:t>I. M</w:t>
      </w:r>
      <w:r w:rsidR="0028434C" w:rsidRPr="00583FAF">
        <w:rPr>
          <w:b/>
          <w:szCs w:val="28"/>
        </w:rPr>
        <w:t>ỤC ĐÍCH, YÊU CẦU</w:t>
      </w:r>
      <w:r w:rsidR="00312269" w:rsidRPr="00583FAF">
        <w:rPr>
          <w:szCs w:val="28"/>
        </w:rPr>
        <w:t xml:space="preserve"> </w:t>
      </w:r>
    </w:p>
    <w:p w14:paraId="6D40C88F" w14:textId="77777777" w:rsidR="009553D2" w:rsidRPr="00583FAF" w:rsidRDefault="009553D2" w:rsidP="00803AD6">
      <w:pPr>
        <w:pStyle w:val="NormalWeb"/>
        <w:shd w:val="clear" w:color="auto" w:fill="FFFFFF"/>
        <w:spacing w:before="120" w:beforeAutospacing="0" w:after="0" w:afterAutospacing="0"/>
        <w:ind w:firstLine="567"/>
        <w:jc w:val="both"/>
        <w:rPr>
          <w:b/>
          <w:sz w:val="28"/>
          <w:szCs w:val="28"/>
        </w:rPr>
      </w:pPr>
      <w:r w:rsidRPr="00583FAF">
        <w:rPr>
          <w:b/>
          <w:sz w:val="28"/>
          <w:szCs w:val="28"/>
        </w:rPr>
        <w:t>1. Mục đích</w:t>
      </w:r>
    </w:p>
    <w:p w14:paraId="695B037E" w14:textId="77777777" w:rsidR="00266295" w:rsidRPr="00583FAF" w:rsidRDefault="009553D2" w:rsidP="00803AD6">
      <w:pPr>
        <w:pStyle w:val="NormalWeb"/>
        <w:shd w:val="clear" w:color="auto" w:fill="FFFFFF"/>
        <w:spacing w:before="120" w:beforeAutospacing="0" w:after="0" w:afterAutospacing="0"/>
        <w:ind w:firstLine="567"/>
        <w:jc w:val="both"/>
        <w:rPr>
          <w:sz w:val="28"/>
          <w:szCs w:val="28"/>
        </w:rPr>
      </w:pPr>
      <w:r w:rsidRPr="00583FAF">
        <w:rPr>
          <w:sz w:val="28"/>
          <w:szCs w:val="28"/>
        </w:rPr>
        <w:t>a)</w:t>
      </w:r>
      <w:r w:rsidR="00527C6F" w:rsidRPr="00583FAF">
        <w:rPr>
          <w:sz w:val="28"/>
          <w:szCs w:val="28"/>
        </w:rPr>
        <w:t xml:space="preserve"> </w:t>
      </w:r>
      <w:r w:rsidRPr="00583FAF">
        <w:rPr>
          <w:sz w:val="28"/>
          <w:szCs w:val="28"/>
        </w:rPr>
        <w:t xml:space="preserve">Tạo điều kiện thuận lợi cho các </w:t>
      </w:r>
      <w:r w:rsidR="00345EEB" w:rsidRPr="00583FAF">
        <w:rPr>
          <w:sz w:val="28"/>
          <w:szCs w:val="28"/>
        </w:rPr>
        <w:t xml:space="preserve">doanh nghiệp nhỏ và vừa (viết tắt là </w:t>
      </w:r>
      <w:r w:rsidRPr="00583FAF">
        <w:rPr>
          <w:sz w:val="28"/>
          <w:szCs w:val="28"/>
        </w:rPr>
        <w:t>DNNVV</w:t>
      </w:r>
      <w:r w:rsidR="00D31CF4" w:rsidRPr="00583FAF">
        <w:rPr>
          <w:sz w:val="28"/>
          <w:szCs w:val="28"/>
        </w:rPr>
        <w:t>)</w:t>
      </w:r>
      <w:r w:rsidRPr="00583FAF">
        <w:rPr>
          <w:sz w:val="28"/>
          <w:szCs w:val="28"/>
        </w:rPr>
        <w:t xml:space="preserve"> trên địa bàn tỉnh được tiếp cận, sử dụng thông tin đăng tải trên Cổng thông tin điện tử của tỉnh, được giải đáp pháp luật, cung cấp văn bản quy phạm pháp luật, văn bản quản lý của Nhà nư</w:t>
      </w:r>
      <w:r w:rsidR="008D7283" w:rsidRPr="00583FAF">
        <w:rPr>
          <w:sz w:val="28"/>
          <w:szCs w:val="28"/>
        </w:rPr>
        <w:t>ớc;</w:t>
      </w:r>
      <w:r w:rsidR="00527C6F" w:rsidRPr="00583FAF">
        <w:rPr>
          <w:sz w:val="28"/>
          <w:szCs w:val="28"/>
        </w:rPr>
        <w:t xml:space="preserve"> </w:t>
      </w:r>
    </w:p>
    <w:p w14:paraId="63A1E831" w14:textId="77777777" w:rsidR="008D7283" w:rsidRPr="00583FAF" w:rsidRDefault="00266295" w:rsidP="00803AD6">
      <w:pPr>
        <w:pStyle w:val="NormalWeb"/>
        <w:shd w:val="clear" w:color="auto" w:fill="FFFFFF"/>
        <w:spacing w:before="120" w:beforeAutospacing="0" w:after="0" w:afterAutospacing="0"/>
        <w:ind w:firstLine="567"/>
        <w:jc w:val="both"/>
        <w:rPr>
          <w:sz w:val="28"/>
          <w:szCs w:val="28"/>
        </w:rPr>
      </w:pPr>
      <w:r w:rsidRPr="00583FAF">
        <w:rPr>
          <w:sz w:val="28"/>
          <w:szCs w:val="28"/>
        </w:rPr>
        <w:t xml:space="preserve">b) </w:t>
      </w:r>
      <w:r w:rsidR="008D7283" w:rsidRPr="00583FAF">
        <w:rPr>
          <w:sz w:val="28"/>
          <w:szCs w:val="28"/>
        </w:rPr>
        <w:t>Xác định chức năng, nhiệm vụ của các cơ quan quản lý nhà nước chuyên ngành trong công tác hỗ trợ pháp lý cho DNNVV</w:t>
      </w:r>
      <w:r w:rsidR="001730CD" w:rsidRPr="00583FAF">
        <w:rPr>
          <w:sz w:val="28"/>
          <w:szCs w:val="28"/>
        </w:rPr>
        <w:t>,</w:t>
      </w:r>
      <w:r w:rsidR="008D7283" w:rsidRPr="00583FAF">
        <w:rPr>
          <w:sz w:val="28"/>
          <w:szCs w:val="28"/>
        </w:rPr>
        <w:t xml:space="preserve"> đồng thời </w:t>
      </w:r>
      <w:r w:rsidR="008D7283" w:rsidRPr="00583FAF">
        <w:rPr>
          <w:sz w:val="28"/>
          <w:szCs w:val="28"/>
          <w:shd w:val="clear" w:color="auto" w:fill="FFFFFF"/>
        </w:rPr>
        <w:t>nâng cao năng lực của các cơ quan, tổ chức thực hiện công tác hỗ trợ pháp lý cho doanh nghiệp;</w:t>
      </w:r>
    </w:p>
    <w:p w14:paraId="55557D76" w14:textId="573D91F5" w:rsidR="00FC69DE" w:rsidRPr="00583FAF" w:rsidRDefault="008D7283" w:rsidP="00803AD6">
      <w:pPr>
        <w:pStyle w:val="NormalWeb"/>
        <w:shd w:val="clear" w:color="auto" w:fill="FFFFFF"/>
        <w:spacing w:before="120" w:beforeAutospacing="0" w:after="0" w:afterAutospacing="0"/>
        <w:ind w:firstLine="567"/>
        <w:jc w:val="both"/>
        <w:rPr>
          <w:sz w:val="28"/>
          <w:szCs w:val="28"/>
        </w:rPr>
      </w:pPr>
      <w:r w:rsidRPr="00583FAF">
        <w:rPr>
          <w:sz w:val="28"/>
          <w:szCs w:val="28"/>
        </w:rPr>
        <w:t xml:space="preserve">c) </w:t>
      </w:r>
      <w:r w:rsidRPr="00583FAF">
        <w:rPr>
          <w:sz w:val="28"/>
          <w:szCs w:val="28"/>
          <w:lang w:val="vi-VN"/>
        </w:rPr>
        <w:t>Đảm bảo chủ động, thống nhất trong công tác chỉ đạo, điều hành, triển khai và phối h</w:t>
      </w:r>
      <w:r w:rsidRPr="00583FAF">
        <w:rPr>
          <w:sz w:val="28"/>
          <w:szCs w:val="28"/>
        </w:rPr>
        <w:t>ợ</w:t>
      </w:r>
      <w:r w:rsidRPr="00583FAF">
        <w:rPr>
          <w:sz w:val="28"/>
          <w:szCs w:val="28"/>
          <w:lang w:val="vi-VN"/>
        </w:rPr>
        <w:t xml:space="preserve">p thực hiện có hiệu quả các hoạt động hỗ trợ pháp lý cho </w:t>
      </w:r>
      <w:r w:rsidRPr="00583FAF">
        <w:rPr>
          <w:sz w:val="28"/>
          <w:szCs w:val="28"/>
        </w:rPr>
        <w:t>DNNVV</w:t>
      </w:r>
      <w:r w:rsidRPr="00583FAF">
        <w:rPr>
          <w:sz w:val="28"/>
          <w:szCs w:val="28"/>
          <w:lang w:val="vi-VN"/>
        </w:rPr>
        <w:t xml:space="preserve">; tạo chuyển biến cơ bản về nhận thức pháp luật, ý thức tìm hiểu, tuân thủ pháp luật trong hoạt động sản xuất, kinh doanh, chủ động phòng chống rủi ro pháp lý cho </w:t>
      </w:r>
      <w:r w:rsidRPr="00583FAF">
        <w:rPr>
          <w:sz w:val="28"/>
          <w:szCs w:val="28"/>
        </w:rPr>
        <w:t>DNNVV</w:t>
      </w:r>
      <w:r w:rsidR="00E959F4" w:rsidRPr="00583FAF">
        <w:rPr>
          <w:sz w:val="28"/>
          <w:szCs w:val="28"/>
        </w:rPr>
        <w:t>;</w:t>
      </w:r>
    </w:p>
    <w:p w14:paraId="47467113" w14:textId="070FC3EE" w:rsidR="00E959F4" w:rsidRPr="00583FAF" w:rsidRDefault="00E959F4" w:rsidP="00803AD6">
      <w:pPr>
        <w:pStyle w:val="NormalWeb"/>
        <w:shd w:val="clear" w:color="auto" w:fill="FFFFFF"/>
        <w:spacing w:before="120" w:beforeAutospacing="0" w:after="0" w:afterAutospacing="0"/>
        <w:ind w:firstLine="567"/>
        <w:jc w:val="both"/>
        <w:rPr>
          <w:sz w:val="28"/>
          <w:szCs w:val="28"/>
        </w:rPr>
      </w:pPr>
      <w:r w:rsidRPr="00583FAF">
        <w:rPr>
          <w:sz w:val="28"/>
          <w:szCs w:val="28"/>
        </w:rPr>
        <w:t>d) Nâng cao chất lượng, hiệu quả công tác hỗ trợ pháp lý cho doanh nghiệp nhỏ và vừa tại địa phương.</w:t>
      </w:r>
    </w:p>
    <w:p w14:paraId="7232CD82" w14:textId="77777777" w:rsidR="00266E23" w:rsidRPr="00583FAF" w:rsidRDefault="00114309" w:rsidP="00803AD6">
      <w:pPr>
        <w:pStyle w:val="NormalWeb"/>
        <w:shd w:val="clear" w:color="auto" w:fill="FFFFFF"/>
        <w:spacing w:before="120" w:beforeAutospacing="0" w:after="0" w:afterAutospacing="0"/>
        <w:ind w:firstLine="567"/>
        <w:jc w:val="both"/>
        <w:rPr>
          <w:b/>
          <w:sz w:val="28"/>
          <w:szCs w:val="28"/>
        </w:rPr>
      </w:pPr>
      <w:r w:rsidRPr="00583FAF">
        <w:rPr>
          <w:b/>
          <w:sz w:val="28"/>
          <w:szCs w:val="28"/>
        </w:rPr>
        <w:t>2. Yêu cầu</w:t>
      </w:r>
    </w:p>
    <w:p w14:paraId="20F0D663" w14:textId="1730058C" w:rsidR="00266E23" w:rsidRPr="00583FAF" w:rsidRDefault="001B4545" w:rsidP="00803AD6">
      <w:pPr>
        <w:pStyle w:val="NormalWeb"/>
        <w:shd w:val="clear" w:color="auto" w:fill="FFFFFF"/>
        <w:spacing w:before="120" w:beforeAutospacing="0" w:after="0" w:afterAutospacing="0"/>
        <w:ind w:firstLine="567"/>
        <w:jc w:val="both"/>
        <w:rPr>
          <w:sz w:val="28"/>
          <w:szCs w:val="28"/>
        </w:rPr>
      </w:pPr>
      <w:r w:rsidRPr="00583FAF">
        <w:rPr>
          <w:sz w:val="28"/>
          <w:szCs w:val="28"/>
          <w:shd w:val="clear" w:color="auto" w:fill="FFFFFF"/>
        </w:rPr>
        <w:t xml:space="preserve">a) </w:t>
      </w:r>
      <w:r w:rsidR="00527C6F" w:rsidRPr="00583FAF">
        <w:rPr>
          <w:sz w:val="28"/>
          <w:szCs w:val="28"/>
        </w:rPr>
        <w:t xml:space="preserve">Công tác hỗ trợ pháp lý </w:t>
      </w:r>
      <w:r w:rsidR="00345EEB" w:rsidRPr="00583FAF">
        <w:rPr>
          <w:sz w:val="28"/>
          <w:szCs w:val="28"/>
        </w:rPr>
        <w:t xml:space="preserve">DNNVV </w:t>
      </w:r>
      <w:r w:rsidR="00527C6F" w:rsidRPr="00583FAF">
        <w:rPr>
          <w:sz w:val="28"/>
          <w:szCs w:val="28"/>
        </w:rPr>
        <w:t>được thực hiện đ</w:t>
      </w:r>
      <w:r w:rsidR="004E7AC1" w:rsidRPr="00583FAF">
        <w:rPr>
          <w:sz w:val="28"/>
          <w:szCs w:val="28"/>
        </w:rPr>
        <w:t xml:space="preserve">ảm bảo các nội dung </w:t>
      </w:r>
      <w:r w:rsidR="00527C6F" w:rsidRPr="00583FAF">
        <w:rPr>
          <w:sz w:val="28"/>
          <w:szCs w:val="28"/>
        </w:rPr>
        <w:t xml:space="preserve">theo quy định của </w:t>
      </w:r>
      <w:r w:rsidR="00527C6F" w:rsidRPr="00583FAF">
        <w:rPr>
          <w:sz w:val="28"/>
          <w:szCs w:val="28"/>
          <w:lang w:val="vi-VN"/>
        </w:rPr>
        <w:t>Nghị định số 55/2019/NĐ-CP</w:t>
      </w:r>
      <w:r w:rsidR="001D66A8" w:rsidRPr="00583FAF">
        <w:rPr>
          <w:sz w:val="28"/>
          <w:szCs w:val="28"/>
        </w:rPr>
        <w:t xml:space="preserve"> </w:t>
      </w:r>
      <w:r w:rsidR="001A2497" w:rsidRPr="00583FAF">
        <w:rPr>
          <w:sz w:val="28"/>
          <w:szCs w:val="28"/>
          <w:lang w:val="vi-VN"/>
        </w:rPr>
        <w:t>ngày 24/6/2019 của Chính phủ</w:t>
      </w:r>
      <w:r w:rsidR="001D66A8" w:rsidRPr="00583FAF">
        <w:rPr>
          <w:sz w:val="28"/>
          <w:szCs w:val="28"/>
        </w:rPr>
        <w:t xml:space="preserve">; </w:t>
      </w:r>
      <w:r w:rsidR="00527C6F" w:rsidRPr="00583FAF">
        <w:rPr>
          <w:sz w:val="28"/>
          <w:szCs w:val="28"/>
        </w:rPr>
        <w:t>Quyết định số 1754/QĐ-UBND</w:t>
      </w:r>
      <w:r w:rsidR="001D66A8" w:rsidRPr="00583FAF">
        <w:rPr>
          <w:sz w:val="28"/>
          <w:szCs w:val="28"/>
        </w:rPr>
        <w:t xml:space="preserve"> của </w:t>
      </w:r>
      <w:r w:rsidR="00286E54" w:rsidRPr="00583FAF">
        <w:rPr>
          <w:sz w:val="28"/>
          <w:szCs w:val="28"/>
        </w:rPr>
        <w:t xml:space="preserve">Chủ tịch </w:t>
      </w:r>
      <w:r w:rsidR="001D66A8" w:rsidRPr="00583FAF">
        <w:rPr>
          <w:sz w:val="28"/>
          <w:szCs w:val="28"/>
        </w:rPr>
        <w:t>Ủy ban nhân dân tỉnh</w:t>
      </w:r>
      <w:r w:rsidR="00286E54" w:rsidRPr="00583FAF">
        <w:rPr>
          <w:sz w:val="28"/>
          <w:szCs w:val="28"/>
        </w:rPr>
        <w:t xml:space="preserve">; </w:t>
      </w:r>
      <w:r w:rsidR="001D66A8" w:rsidRPr="00583FAF">
        <w:rPr>
          <w:sz w:val="28"/>
          <w:szCs w:val="28"/>
        </w:rPr>
        <w:t>Kế hoạch số 1499/KH-UBND</w:t>
      </w:r>
      <w:r w:rsidR="00527C6F" w:rsidRPr="00583FAF">
        <w:rPr>
          <w:sz w:val="28"/>
          <w:szCs w:val="28"/>
        </w:rPr>
        <w:t xml:space="preserve"> </w:t>
      </w:r>
      <w:r w:rsidR="001D66A8" w:rsidRPr="00583FAF">
        <w:rPr>
          <w:sz w:val="28"/>
          <w:szCs w:val="28"/>
        </w:rPr>
        <w:t>của Ủy ban nhân dân tỉnh</w:t>
      </w:r>
      <w:r w:rsidR="00266E23" w:rsidRPr="00583FAF">
        <w:rPr>
          <w:sz w:val="28"/>
          <w:szCs w:val="28"/>
        </w:rPr>
        <w:t>;</w:t>
      </w:r>
    </w:p>
    <w:p w14:paraId="6240B625" w14:textId="0ECE71CF" w:rsidR="008D7283" w:rsidRPr="00583FAF" w:rsidRDefault="00266295" w:rsidP="00803AD6">
      <w:pPr>
        <w:pStyle w:val="NormalWeb"/>
        <w:shd w:val="clear" w:color="auto" w:fill="FFFFFF"/>
        <w:spacing w:before="120" w:beforeAutospacing="0" w:after="0" w:afterAutospacing="0"/>
        <w:ind w:firstLine="567"/>
        <w:jc w:val="both"/>
        <w:rPr>
          <w:b/>
          <w:sz w:val="28"/>
          <w:szCs w:val="28"/>
        </w:rPr>
      </w:pPr>
      <w:r w:rsidRPr="00583FAF">
        <w:rPr>
          <w:sz w:val="28"/>
          <w:szCs w:val="28"/>
        </w:rPr>
        <w:lastRenderedPageBreak/>
        <w:t xml:space="preserve">b) </w:t>
      </w:r>
      <w:r w:rsidR="00055F78" w:rsidRPr="00583FAF">
        <w:rPr>
          <w:sz w:val="28"/>
          <w:szCs w:val="28"/>
        </w:rPr>
        <w:t>Khắc phục cơ bản tình trạng DNNVV</w:t>
      </w:r>
      <w:r w:rsidR="00321397" w:rsidRPr="00583FAF">
        <w:rPr>
          <w:sz w:val="28"/>
          <w:szCs w:val="28"/>
        </w:rPr>
        <w:t xml:space="preserve"> </w:t>
      </w:r>
      <w:r w:rsidR="00055F78" w:rsidRPr="00583FAF">
        <w:rPr>
          <w:sz w:val="28"/>
          <w:szCs w:val="28"/>
        </w:rPr>
        <w:t>gặp khó khăn trong việc ti</w:t>
      </w:r>
      <w:r w:rsidR="00D31CF4" w:rsidRPr="00583FAF">
        <w:rPr>
          <w:sz w:val="28"/>
          <w:szCs w:val="28"/>
        </w:rPr>
        <w:t>ếp cận thông tin pháp luật</w:t>
      </w:r>
      <w:r w:rsidR="008D7283" w:rsidRPr="00583FAF">
        <w:rPr>
          <w:sz w:val="28"/>
          <w:szCs w:val="28"/>
        </w:rPr>
        <w:t>;</w:t>
      </w:r>
    </w:p>
    <w:p w14:paraId="67988168" w14:textId="1BCC2148" w:rsidR="00933997" w:rsidRPr="00583FAF" w:rsidRDefault="00266295" w:rsidP="00803AD6">
      <w:pPr>
        <w:spacing w:before="120"/>
        <w:ind w:firstLine="567"/>
        <w:jc w:val="both"/>
        <w:rPr>
          <w:szCs w:val="28"/>
        </w:rPr>
      </w:pPr>
      <w:r w:rsidRPr="00583FAF">
        <w:rPr>
          <w:szCs w:val="28"/>
        </w:rPr>
        <w:t>c</w:t>
      </w:r>
      <w:r w:rsidR="001B4545" w:rsidRPr="00583FAF">
        <w:rPr>
          <w:szCs w:val="28"/>
        </w:rPr>
        <w:t xml:space="preserve">) </w:t>
      </w:r>
      <w:r w:rsidR="00933997" w:rsidRPr="00583FAF">
        <w:rPr>
          <w:szCs w:val="28"/>
        </w:rPr>
        <w:t>Các doanh nghiệp</w:t>
      </w:r>
      <w:r w:rsidR="00055F78" w:rsidRPr="00583FAF">
        <w:rPr>
          <w:szCs w:val="28"/>
        </w:rPr>
        <w:t xml:space="preserve"> chủ động tìm hiểu pháp luật, chủ động phối hợp với các cơ quan quản lý nhà nước và các tổ chức có liên quan thực hiện có hiệu qu</w:t>
      </w:r>
      <w:r w:rsidR="00F916C9">
        <w:rPr>
          <w:szCs w:val="28"/>
        </w:rPr>
        <w:t>ả các nội dung tại Kế hoạch này;</w:t>
      </w:r>
    </w:p>
    <w:p w14:paraId="7DA70576" w14:textId="15225E32" w:rsidR="00E959F4" w:rsidRPr="00583FAF" w:rsidRDefault="00E959F4" w:rsidP="00803AD6">
      <w:pPr>
        <w:spacing w:before="120"/>
        <w:ind w:firstLine="567"/>
        <w:jc w:val="both"/>
        <w:rPr>
          <w:szCs w:val="28"/>
        </w:rPr>
      </w:pPr>
      <w:r w:rsidRPr="00583FAF">
        <w:rPr>
          <w:szCs w:val="28"/>
        </w:rPr>
        <w:t>d) Bảo đảm hỗ trợ pháp lý cho DNNVV được thực hiện thường xuyên, có trọng tâm, trọng điểm gắn với chức năng nhiệm vụ của các cơ quan, đơn vị, địa phương;</w:t>
      </w:r>
    </w:p>
    <w:p w14:paraId="0956E970" w14:textId="51EDB474" w:rsidR="00E959F4" w:rsidRPr="00583FAF" w:rsidRDefault="00E959F4" w:rsidP="00803AD6">
      <w:pPr>
        <w:spacing w:before="120"/>
        <w:ind w:firstLine="567"/>
        <w:jc w:val="both"/>
        <w:rPr>
          <w:szCs w:val="28"/>
        </w:rPr>
      </w:pPr>
      <w:r w:rsidRPr="00583FAF">
        <w:rPr>
          <w:szCs w:val="28"/>
        </w:rPr>
        <w:t xml:space="preserve">đ) </w:t>
      </w:r>
      <w:r w:rsidR="00284F41" w:rsidRPr="00583FAF">
        <w:rPr>
          <w:szCs w:val="28"/>
        </w:rPr>
        <w:t>Phát huy hiệu quả sự phối hợp chặt chẽ giữa các cơ quan, đơn vị, địa phương trên địa bàn tỉnh trong việc hỗ trợ pháp lý cho DNNVV.</w:t>
      </w:r>
    </w:p>
    <w:p w14:paraId="60A9560F" w14:textId="6486ECE7" w:rsidR="008470D1" w:rsidRPr="00583FAF" w:rsidRDefault="008470D1" w:rsidP="00803AD6">
      <w:pPr>
        <w:spacing w:before="120"/>
        <w:ind w:firstLine="567"/>
        <w:jc w:val="both"/>
        <w:rPr>
          <w:b/>
          <w:szCs w:val="28"/>
        </w:rPr>
      </w:pPr>
      <w:r w:rsidRPr="00583FAF">
        <w:rPr>
          <w:b/>
          <w:szCs w:val="28"/>
        </w:rPr>
        <w:t xml:space="preserve">II. </w:t>
      </w:r>
      <w:r w:rsidR="00535DD0" w:rsidRPr="00583FAF">
        <w:rPr>
          <w:b/>
          <w:szCs w:val="28"/>
        </w:rPr>
        <w:t>N</w:t>
      </w:r>
      <w:r w:rsidR="006C2ACC" w:rsidRPr="00583FAF">
        <w:rPr>
          <w:b/>
          <w:szCs w:val="28"/>
        </w:rPr>
        <w:t>ỘI DUNG THỰC HIỆN</w:t>
      </w:r>
    </w:p>
    <w:p w14:paraId="0DD284BE" w14:textId="427A799B" w:rsidR="00284F41" w:rsidRPr="00583FAF" w:rsidRDefault="009F0262" w:rsidP="00803AD6">
      <w:pPr>
        <w:pStyle w:val="NormalWeb"/>
        <w:shd w:val="clear" w:color="auto" w:fill="FFFFFF"/>
        <w:spacing w:before="120" w:beforeAutospacing="0" w:after="0" w:afterAutospacing="0"/>
        <w:ind w:firstLine="567"/>
        <w:jc w:val="both"/>
        <w:rPr>
          <w:b/>
          <w:bCs/>
          <w:sz w:val="28"/>
          <w:szCs w:val="28"/>
        </w:rPr>
      </w:pPr>
      <w:r w:rsidRPr="00583FAF">
        <w:rPr>
          <w:b/>
          <w:bCs/>
          <w:sz w:val="28"/>
          <w:szCs w:val="28"/>
          <w:lang w:val="vi-VN"/>
        </w:rPr>
        <w:t xml:space="preserve">1. </w:t>
      </w:r>
      <w:r w:rsidR="00284F41" w:rsidRPr="00583FAF">
        <w:rPr>
          <w:b/>
          <w:bCs/>
          <w:sz w:val="28"/>
          <w:szCs w:val="28"/>
        </w:rPr>
        <w:t>Hoàn thiện chính sách pháp luật về hỗ trợ pháp lý</w:t>
      </w:r>
      <w:r w:rsidR="002672C6" w:rsidRPr="00583FAF">
        <w:rPr>
          <w:b/>
          <w:bCs/>
          <w:sz w:val="28"/>
          <w:szCs w:val="28"/>
        </w:rPr>
        <w:t xml:space="preserve"> doanh nghiệp</w:t>
      </w:r>
    </w:p>
    <w:p w14:paraId="6F71D9AB" w14:textId="543A0914" w:rsidR="00460FD6" w:rsidRPr="00D3598E" w:rsidRDefault="005812F5" w:rsidP="00803AD6">
      <w:pPr>
        <w:spacing w:before="120"/>
        <w:ind w:firstLine="567"/>
        <w:jc w:val="both"/>
        <w:rPr>
          <w:i/>
          <w:szCs w:val="28"/>
        </w:rPr>
      </w:pPr>
      <w:r w:rsidRPr="00D3598E">
        <w:rPr>
          <w:i/>
          <w:szCs w:val="28"/>
        </w:rPr>
        <w:t xml:space="preserve">1.1. </w:t>
      </w:r>
      <w:r w:rsidR="00E110B2" w:rsidRPr="00D3598E">
        <w:rPr>
          <w:i/>
          <w:szCs w:val="28"/>
        </w:rPr>
        <w:t>Tiếp tục triển khai, tổ chức thực hiện Nghị định số 55/2019/NĐ-CP ngày 24/6/2019 của Chính phủ về hỗ trợ pháp lý cho doanh nghiệp nhỏ và vừa</w:t>
      </w:r>
    </w:p>
    <w:p w14:paraId="0EDEA2D3" w14:textId="77777777" w:rsidR="00102745" w:rsidRPr="00583FAF" w:rsidRDefault="00102745" w:rsidP="00803AD6">
      <w:pPr>
        <w:pStyle w:val="NormalWeb"/>
        <w:shd w:val="clear" w:color="auto" w:fill="FFFFFF"/>
        <w:spacing w:before="120" w:beforeAutospacing="0" w:after="0" w:afterAutospacing="0"/>
        <w:ind w:firstLine="567"/>
        <w:jc w:val="both"/>
        <w:rPr>
          <w:sz w:val="28"/>
          <w:szCs w:val="28"/>
        </w:rPr>
      </w:pPr>
      <w:r w:rsidRPr="00583FAF">
        <w:rPr>
          <w:sz w:val="28"/>
          <w:szCs w:val="28"/>
        </w:rPr>
        <w:t>Cơ quan chủ trì: Sở Tư pháp</w:t>
      </w:r>
    </w:p>
    <w:p w14:paraId="2F87F103" w14:textId="5DD63164" w:rsidR="00460FD6" w:rsidRPr="00583FAF" w:rsidRDefault="00460FD6" w:rsidP="00803AD6">
      <w:pPr>
        <w:pStyle w:val="NormalWeb"/>
        <w:shd w:val="clear" w:color="auto" w:fill="FFFFFF"/>
        <w:spacing w:before="120" w:beforeAutospacing="0" w:after="0" w:afterAutospacing="0"/>
        <w:ind w:firstLine="567"/>
        <w:jc w:val="both"/>
        <w:rPr>
          <w:sz w:val="28"/>
          <w:szCs w:val="28"/>
        </w:rPr>
      </w:pPr>
      <w:r w:rsidRPr="00583FAF">
        <w:rPr>
          <w:sz w:val="28"/>
          <w:szCs w:val="28"/>
        </w:rPr>
        <w:t>Cơ quan, tổ chức phối hợp: Sở Kế hoạch và Đầu tư, các cơ quan, đơn vị có liên quan; Ủy ban nhân dân cấp huyện.</w:t>
      </w:r>
    </w:p>
    <w:p w14:paraId="64E96E45" w14:textId="4B918A2E" w:rsidR="002672C6" w:rsidRPr="00D3598E" w:rsidRDefault="00460FD6" w:rsidP="00803AD6">
      <w:pPr>
        <w:spacing w:before="120"/>
        <w:ind w:firstLine="567"/>
        <w:jc w:val="both"/>
        <w:rPr>
          <w:i/>
          <w:szCs w:val="28"/>
        </w:rPr>
      </w:pPr>
      <w:r w:rsidRPr="00D3598E">
        <w:rPr>
          <w:i/>
          <w:szCs w:val="28"/>
        </w:rPr>
        <w:t xml:space="preserve">1.2. Tổ chức </w:t>
      </w:r>
      <w:r w:rsidRPr="00D3598E">
        <w:rPr>
          <w:bCs/>
          <w:i/>
          <w:spacing w:val="2"/>
          <w:szCs w:val="28"/>
        </w:rPr>
        <w:t xml:space="preserve">tổng kết 05 năm thực hiện Chương trình hỗ trợ pháp lý liên ngành cho doanh nghiệp </w:t>
      </w:r>
      <w:r w:rsidR="00F258C5" w:rsidRPr="00D3598E">
        <w:rPr>
          <w:bCs/>
          <w:i/>
          <w:spacing w:val="2"/>
          <w:szCs w:val="28"/>
        </w:rPr>
        <w:t>nhỏ và vừa giai đoạn 2020</w:t>
      </w:r>
      <w:r w:rsidRPr="00D3598E">
        <w:rPr>
          <w:bCs/>
          <w:i/>
          <w:spacing w:val="2"/>
          <w:szCs w:val="28"/>
        </w:rPr>
        <w:t>-2025</w:t>
      </w:r>
      <w:r w:rsidR="002A309C" w:rsidRPr="00D3598E">
        <w:rPr>
          <w:i/>
          <w:szCs w:val="28"/>
        </w:rPr>
        <w:t>.</w:t>
      </w:r>
    </w:p>
    <w:p w14:paraId="7307E91A" w14:textId="76C01E19" w:rsidR="005812F5" w:rsidRPr="00583FAF" w:rsidRDefault="005812F5" w:rsidP="00803AD6">
      <w:pPr>
        <w:pStyle w:val="NormalWeb"/>
        <w:shd w:val="clear" w:color="auto" w:fill="FFFFFF"/>
        <w:spacing w:before="120" w:beforeAutospacing="0" w:after="0" w:afterAutospacing="0"/>
        <w:ind w:firstLine="567"/>
        <w:jc w:val="both"/>
        <w:rPr>
          <w:sz w:val="28"/>
          <w:szCs w:val="28"/>
        </w:rPr>
      </w:pPr>
      <w:r w:rsidRPr="00583FAF">
        <w:rPr>
          <w:sz w:val="28"/>
          <w:szCs w:val="28"/>
        </w:rPr>
        <w:t>Cơ quan chủ trì: Sở Tư pháp</w:t>
      </w:r>
    </w:p>
    <w:p w14:paraId="4CB3B8D7" w14:textId="5F0C4FB7" w:rsidR="005812F5" w:rsidRPr="00583FAF" w:rsidRDefault="005812F5" w:rsidP="00803AD6">
      <w:pPr>
        <w:pStyle w:val="NormalWeb"/>
        <w:shd w:val="clear" w:color="auto" w:fill="FFFFFF"/>
        <w:spacing w:before="120" w:beforeAutospacing="0" w:after="0" w:afterAutospacing="0"/>
        <w:ind w:firstLine="567"/>
        <w:jc w:val="both"/>
        <w:rPr>
          <w:sz w:val="28"/>
          <w:szCs w:val="28"/>
        </w:rPr>
      </w:pPr>
      <w:r w:rsidRPr="00583FAF">
        <w:rPr>
          <w:sz w:val="28"/>
          <w:szCs w:val="28"/>
        </w:rPr>
        <w:t xml:space="preserve">Cơ quan, tổ chức phối hợp: </w:t>
      </w:r>
      <w:r w:rsidR="00460FD6" w:rsidRPr="00583FAF">
        <w:rPr>
          <w:sz w:val="28"/>
          <w:szCs w:val="28"/>
        </w:rPr>
        <w:t>Các cơ quan, đơn vị có liên quan; Ủy ban nhân dân cấp huyện.</w:t>
      </w:r>
    </w:p>
    <w:p w14:paraId="464A7AE0" w14:textId="0C6D50A5" w:rsidR="002A309C" w:rsidRPr="00D3598E" w:rsidRDefault="00E110B2" w:rsidP="00803AD6">
      <w:pPr>
        <w:pStyle w:val="NormalWeb"/>
        <w:shd w:val="clear" w:color="auto" w:fill="FFFFFF"/>
        <w:spacing w:before="120" w:beforeAutospacing="0" w:after="0" w:afterAutospacing="0"/>
        <w:ind w:firstLine="567"/>
        <w:jc w:val="both"/>
        <w:rPr>
          <w:i/>
          <w:sz w:val="28"/>
          <w:szCs w:val="28"/>
        </w:rPr>
      </w:pPr>
      <w:r w:rsidRPr="00D3598E">
        <w:rPr>
          <w:i/>
          <w:sz w:val="28"/>
          <w:szCs w:val="28"/>
        </w:rPr>
        <w:t>1.3</w:t>
      </w:r>
      <w:r w:rsidR="005812F5" w:rsidRPr="00D3598E">
        <w:rPr>
          <w:i/>
          <w:sz w:val="28"/>
          <w:szCs w:val="28"/>
        </w:rPr>
        <w:t xml:space="preserve">. </w:t>
      </w:r>
      <w:r w:rsidR="002A309C" w:rsidRPr="00D3598E">
        <w:rPr>
          <w:i/>
          <w:sz w:val="28"/>
          <w:szCs w:val="28"/>
        </w:rPr>
        <w:t>Phối hợp</w:t>
      </w:r>
      <w:r w:rsidR="00460FD6" w:rsidRPr="00D3598E">
        <w:rPr>
          <w:i/>
          <w:sz w:val="28"/>
          <w:szCs w:val="28"/>
        </w:rPr>
        <w:t xml:space="preserve"> </w:t>
      </w:r>
      <w:r w:rsidR="00460FD6" w:rsidRPr="00D3598E">
        <w:rPr>
          <w:bCs/>
          <w:i/>
          <w:spacing w:val="2"/>
          <w:sz w:val="28"/>
          <w:szCs w:val="28"/>
          <w:lang w:val="vi-VN"/>
        </w:rPr>
        <w:t xml:space="preserve">nghiên cứu, </w:t>
      </w:r>
      <w:r w:rsidR="00460FD6" w:rsidRPr="00D3598E">
        <w:rPr>
          <w:bCs/>
          <w:i/>
          <w:spacing w:val="2"/>
          <w:sz w:val="28"/>
          <w:szCs w:val="28"/>
        </w:rPr>
        <w:t>góp ý xây</w:t>
      </w:r>
      <w:r w:rsidR="00460FD6" w:rsidRPr="00D3598E">
        <w:rPr>
          <w:bCs/>
          <w:i/>
          <w:spacing w:val="2"/>
          <w:sz w:val="28"/>
          <w:szCs w:val="28"/>
          <w:lang w:val="vi-VN"/>
        </w:rPr>
        <w:t xml:space="preserve"> dựng </w:t>
      </w:r>
      <w:r w:rsidR="00460FD6" w:rsidRPr="00D3598E">
        <w:rPr>
          <w:bCs/>
          <w:i/>
          <w:spacing w:val="2"/>
          <w:sz w:val="28"/>
          <w:szCs w:val="28"/>
        </w:rPr>
        <w:t>Chương trình hỗ trợ pháp lý cho doanh nghiệp nhỏ và vừa giai đoạ</w:t>
      </w:r>
      <w:r w:rsidR="00460FD6" w:rsidRPr="00D3598E">
        <w:rPr>
          <w:bCs/>
          <w:i/>
          <w:spacing w:val="2"/>
          <w:sz w:val="28"/>
          <w:szCs w:val="28"/>
          <w:lang w:val="vi-VN"/>
        </w:rPr>
        <w:t>n tiếp theo đáp ứng yêu cầu của công tác này trong tình hình mới</w:t>
      </w:r>
      <w:r w:rsidR="002A309C" w:rsidRPr="00D3598E">
        <w:rPr>
          <w:i/>
          <w:sz w:val="28"/>
          <w:szCs w:val="28"/>
        </w:rPr>
        <w:t>.</w:t>
      </w:r>
    </w:p>
    <w:p w14:paraId="0ABF8D72" w14:textId="77777777" w:rsidR="00102745" w:rsidRPr="00583FAF" w:rsidRDefault="00102745" w:rsidP="00803AD6">
      <w:pPr>
        <w:pStyle w:val="NormalWeb"/>
        <w:shd w:val="clear" w:color="auto" w:fill="FFFFFF"/>
        <w:spacing w:before="120" w:beforeAutospacing="0" w:after="0" w:afterAutospacing="0"/>
        <w:ind w:firstLine="567"/>
        <w:jc w:val="both"/>
        <w:rPr>
          <w:sz w:val="28"/>
          <w:szCs w:val="28"/>
        </w:rPr>
      </w:pPr>
      <w:r w:rsidRPr="00583FAF">
        <w:rPr>
          <w:sz w:val="28"/>
          <w:szCs w:val="28"/>
        </w:rPr>
        <w:t>Cơ quan chủ trì: Sở Tư pháp</w:t>
      </w:r>
    </w:p>
    <w:p w14:paraId="1CB85DE0" w14:textId="5AD9CD68" w:rsidR="005812F5" w:rsidRPr="00583FAF" w:rsidRDefault="005812F5" w:rsidP="00803AD6">
      <w:pPr>
        <w:pStyle w:val="NormalWeb"/>
        <w:shd w:val="clear" w:color="auto" w:fill="FFFFFF"/>
        <w:spacing w:before="120" w:beforeAutospacing="0" w:after="0" w:afterAutospacing="0"/>
        <w:ind w:firstLine="567"/>
        <w:jc w:val="both"/>
        <w:rPr>
          <w:sz w:val="28"/>
          <w:szCs w:val="28"/>
        </w:rPr>
      </w:pPr>
      <w:r w:rsidRPr="00583FAF">
        <w:rPr>
          <w:sz w:val="28"/>
          <w:szCs w:val="28"/>
        </w:rPr>
        <w:t xml:space="preserve">Cơ quan, tổ chức phối hợp: </w:t>
      </w:r>
      <w:r w:rsidR="00460FD6" w:rsidRPr="00583FAF">
        <w:rPr>
          <w:sz w:val="28"/>
          <w:szCs w:val="28"/>
        </w:rPr>
        <w:t>Sở Kế hoạch và Đầu tư, các cơ quan, đơn vị có liên quan; Ủy ban nhân dân cấp huyện.</w:t>
      </w:r>
    </w:p>
    <w:p w14:paraId="5B577123" w14:textId="6C8A13BD" w:rsidR="009F0262" w:rsidRPr="00583FAF" w:rsidRDefault="00284F41" w:rsidP="00803AD6">
      <w:pPr>
        <w:pStyle w:val="NormalWeb"/>
        <w:shd w:val="clear" w:color="auto" w:fill="FFFFFF"/>
        <w:spacing w:before="120" w:beforeAutospacing="0" w:after="0" w:afterAutospacing="0"/>
        <w:ind w:firstLine="567"/>
        <w:jc w:val="both"/>
        <w:rPr>
          <w:sz w:val="28"/>
          <w:szCs w:val="28"/>
        </w:rPr>
      </w:pPr>
      <w:r w:rsidRPr="00583FAF">
        <w:rPr>
          <w:b/>
          <w:bCs/>
          <w:sz w:val="28"/>
          <w:szCs w:val="28"/>
        </w:rPr>
        <w:t xml:space="preserve">2. </w:t>
      </w:r>
      <w:r w:rsidR="009F0262" w:rsidRPr="00583FAF">
        <w:rPr>
          <w:b/>
          <w:bCs/>
          <w:sz w:val="28"/>
          <w:szCs w:val="28"/>
          <w:lang w:val="vi-VN"/>
        </w:rPr>
        <w:t>Xây dựng, quản lý, duy trì, cập nhật, khai thác và sử dụng cơ sở dữ liệu về văn bản quy phạm pháp luật</w:t>
      </w:r>
    </w:p>
    <w:p w14:paraId="449C36F0" w14:textId="77777777" w:rsidR="009F0262" w:rsidRPr="00583FAF" w:rsidRDefault="009F0262" w:rsidP="00803AD6">
      <w:pPr>
        <w:spacing w:before="120"/>
        <w:ind w:firstLine="567"/>
        <w:jc w:val="both"/>
        <w:rPr>
          <w:szCs w:val="28"/>
        </w:rPr>
      </w:pPr>
      <w:r w:rsidRPr="00583FAF">
        <w:rPr>
          <w:szCs w:val="28"/>
        </w:rPr>
        <w:t xml:space="preserve">Duy trì, cập nhật cơ sở dữ liệu </w:t>
      </w:r>
      <w:r w:rsidR="001B2364" w:rsidRPr="00583FAF">
        <w:rPr>
          <w:szCs w:val="28"/>
        </w:rPr>
        <w:t xml:space="preserve">quốc gia </w:t>
      </w:r>
      <w:r w:rsidRPr="00583FAF">
        <w:rPr>
          <w:szCs w:val="28"/>
        </w:rPr>
        <w:t xml:space="preserve">về văn bản quy phạm pháp luật do Hội đồng nhân dân, Ủy ban nhân dân tỉnh ban hành để đăng tải trên Cổng </w:t>
      </w:r>
      <w:r w:rsidR="001271AD" w:rsidRPr="00583FAF">
        <w:rPr>
          <w:szCs w:val="28"/>
        </w:rPr>
        <w:t>t</w:t>
      </w:r>
      <w:r w:rsidRPr="00583FAF">
        <w:rPr>
          <w:szCs w:val="28"/>
        </w:rPr>
        <w:t>hông tin điện tử tỉnh Tây Ninh, trừ văn bản thuộc danh mục bí mật nhà nước theo quy định của pháp luật.</w:t>
      </w:r>
    </w:p>
    <w:p w14:paraId="37F46C41" w14:textId="05F5814A" w:rsidR="009F0262" w:rsidRPr="00583FAF" w:rsidRDefault="009F0262" w:rsidP="00803AD6">
      <w:pPr>
        <w:pStyle w:val="NormalWeb"/>
        <w:shd w:val="clear" w:color="auto" w:fill="FFFFFF"/>
        <w:spacing w:before="120" w:beforeAutospacing="0" w:after="0" w:afterAutospacing="0"/>
        <w:ind w:firstLine="567"/>
        <w:jc w:val="both"/>
        <w:rPr>
          <w:sz w:val="28"/>
          <w:szCs w:val="28"/>
        </w:rPr>
      </w:pPr>
      <w:r w:rsidRPr="00583FAF">
        <w:rPr>
          <w:iCs/>
          <w:sz w:val="28"/>
          <w:szCs w:val="28"/>
          <w:lang w:val="vi-VN"/>
        </w:rPr>
        <w:t>Cơ quan chủ trì:</w:t>
      </w:r>
      <w:r w:rsidRPr="00583FAF">
        <w:rPr>
          <w:sz w:val="28"/>
          <w:szCs w:val="28"/>
          <w:lang w:val="vi-VN"/>
        </w:rPr>
        <w:t> Sở Tư pháp.</w:t>
      </w:r>
    </w:p>
    <w:p w14:paraId="36E9D600" w14:textId="45E2B8AB" w:rsidR="009F0262" w:rsidRPr="00583FAF" w:rsidRDefault="009F0262" w:rsidP="00803AD6">
      <w:pPr>
        <w:pStyle w:val="NormalWeb"/>
        <w:shd w:val="clear" w:color="auto" w:fill="FFFFFF"/>
        <w:spacing w:before="120" w:beforeAutospacing="0" w:after="0" w:afterAutospacing="0"/>
        <w:ind w:firstLine="567"/>
        <w:jc w:val="both"/>
        <w:rPr>
          <w:sz w:val="28"/>
          <w:szCs w:val="28"/>
        </w:rPr>
      </w:pPr>
      <w:r w:rsidRPr="00583FAF">
        <w:rPr>
          <w:iCs/>
          <w:sz w:val="28"/>
          <w:szCs w:val="28"/>
          <w:lang w:val="vi-VN"/>
        </w:rPr>
        <w:t>Cơ quan ph</w:t>
      </w:r>
      <w:r w:rsidRPr="00583FAF">
        <w:rPr>
          <w:iCs/>
          <w:sz w:val="28"/>
          <w:szCs w:val="28"/>
        </w:rPr>
        <w:t>ố</w:t>
      </w:r>
      <w:r w:rsidRPr="00583FAF">
        <w:rPr>
          <w:iCs/>
          <w:sz w:val="28"/>
          <w:szCs w:val="28"/>
          <w:lang w:val="vi-VN"/>
        </w:rPr>
        <w:t>i hợp:</w:t>
      </w:r>
      <w:r w:rsidRPr="00583FAF">
        <w:rPr>
          <w:sz w:val="28"/>
          <w:szCs w:val="28"/>
          <w:lang w:val="vi-VN"/>
        </w:rPr>
        <w:t> Văn phòng UBND</w:t>
      </w:r>
      <w:r w:rsidRPr="00583FAF">
        <w:rPr>
          <w:sz w:val="28"/>
          <w:szCs w:val="28"/>
        </w:rPr>
        <w:t xml:space="preserve"> tỉnh</w:t>
      </w:r>
      <w:r w:rsidRPr="00583FAF">
        <w:rPr>
          <w:sz w:val="28"/>
          <w:szCs w:val="28"/>
          <w:lang w:val="vi-VN"/>
        </w:rPr>
        <w:t>.</w:t>
      </w:r>
    </w:p>
    <w:p w14:paraId="7C582031" w14:textId="77777777" w:rsidR="003F1878" w:rsidRPr="00583FAF" w:rsidRDefault="003F1878" w:rsidP="00803AD6">
      <w:pPr>
        <w:shd w:val="clear" w:color="auto" w:fill="FFFFFF"/>
        <w:spacing w:before="120"/>
        <w:ind w:firstLine="567"/>
        <w:jc w:val="both"/>
        <w:rPr>
          <w:b/>
          <w:szCs w:val="28"/>
        </w:rPr>
      </w:pPr>
    </w:p>
    <w:p w14:paraId="43C3966A" w14:textId="54E8A6E9" w:rsidR="00933EF6" w:rsidRPr="00583FAF" w:rsidRDefault="001B2364" w:rsidP="00803AD6">
      <w:pPr>
        <w:shd w:val="clear" w:color="auto" w:fill="FFFFFF"/>
        <w:spacing w:before="120"/>
        <w:ind w:firstLine="567"/>
        <w:jc w:val="both"/>
        <w:rPr>
          <w:b/>
          <w:szCs w:val="28"/>
        </w:rPr>
      </w:pPr>
      <w:r w:rsidRPr="00583FAF">
        <w:rPr>
          <w:b/>
          <w:szCs w:val="28"/>
        </w:rPr>
        <w:lastRenderedPageBreak/>
        <w:t xml:space="preserve">2. </w:t>
      </w:r>
      <w:r w:rsidR="00B16326" w:rsidRPr="00583FAF">
        <w:rPr>
          <w:b/>
          <w:szCs w:val="28"/>
        </w:rPr>
        <w:t>Tiếp nhận kiến nghị của doanh nghiệp và hoàn thiện pháp luật</w:t>
      </w:r>
    </w:p>
    <w:p w14:paraId="416E473C" w14:textId="77777777" w:rsidR="00B16326" w:rsidRPr="00D3598E" w:rsidRDefault="00B16326" w:rsidP="00803AD6">
      <w:pPr>
        <w:shd w:val="clear" w:color="auto" w:fill="FFFFFF"/>
        <w:spacing w:before="120"/>
        <w:ind w:firstLine="567"/>
        <w:jc w:val="both"/>
        <w:rPr>
          <w:b/>
          <w:i/>
          <w:szCs w:val="28"/>
        </w:rPr>
      </w:pPr>
      <w:r w:rsidRPr="00D3598E">
        <w:rPr>
          <w:i/>
          <w:szCs w:val="28"/>
          <w:lang w:val="vi-VN"/>
        </w:rPr>
        <w:t>a) Nghiên cứu, đề xuất, kiến nghị cấp có thẩm quyền hoàn thiện các hệ thống văn bản quy phạm pháp luật liên quan đến doanh nghiệp để đáp ứng yêu cầu nhiệm vụ trong quá trình sản xuất, kinh doanh và hội nhập của doanh nghiệp.</w:t>
      </w:r>
    </w:p>
    <w:p w14:paraId="3EAFA3C3" w14:textId="37ED912D" w:rsidR="00B16326" w:rsidRPr="00583FAF" w:rsidRDefault="00B16326" w:rsidP="00803AD6">
      <w:pPr>
        <w:shd w:val="clear" w:color="auto" w:fill="FFFFFF"/>
        <w:spacing w:before="120"/>
        <w:ind w:firstLine="567"/>
        <w:jc w:val="both"/>
        <w:rPr>
          <w:szCs w:val="28"/>
        </w:rPr>
      </w:pPr>
      <w:r w:rsidRPr="00583FAF">
        <w:rPr>
          <w:szCs w:val="28"/>
          <w:lang w:val="vi-VN"/>
        </w:rPr>
        <w:t xml:space="preserve">Cơ quan chủ trì: Sở, </w:t>
      </w:r>
      <w:r w:rsidR="00293FF2" w:rsidRPr="00583FAF">
        <w:rPr>
          <w:szCs w:val="28"/>
        </w:rPr>
        <w:t xml:space="preserve">ban, </w:t>
      </w:r>
      <w:r w:rsidRPr="00583FAF">
        <w:rPr>
          <w:szCs w:val="28"/>
          <w:lang w:val="vi-VN"/>
        </w:rPr>
        <w:t>ngành tỉnh và đơn vị có liên quan.</w:t>
      </w:r>
    </w:p>
    <w:p w14:paraId="732A36F2" w14:textId="56225670" w:rsidR="00B16326" w:rsidRPr="00583FAF" w:rsidRDefault="00B16326" w:rsidP="00803AD6">
      <w:pPr>
        <w:pStyle w:val="tieudechinh"/>
        <w:spacing w:before="120" w:beforeAutospacing="0" w:after="0" w:afterAutospacing="0"/>
        <w:ind w:firstLine="567"/>
        <w:jc w:val="both"/>
        <w:rPr>
          <w:rFonts w:ascii="Times New Roman" w:hAnsi="Times New Roman" w:cs="Times New Roman"/>
          <w:color w:val="auto"/>
          <w:sz w:val="28"/>
          <w:szCs w:val="28"/>
          <w:lang w:val="nb-NO"/>
        </w:rPr>
      </w:pPr>
      <w:r w:rsidRPr="00583FAF">
        <w:rPr>
          <w:rFonts w:ascii="Times New Roman" w:hAnsi="Times New Roman" w:cs="Times New Roman"/>
          <w:color w:val="auto"/>
          <w:sz w:val="28"/>
          <w:szCs w:val="28"/>
          <w:lang w:val="nb-NO"/>
        </w:rPr>
        <w:t>Cơ quan phối hợp: Sở Tư pháp</w:t>
      </w:r>
      <w:r w:rsidR="001117CE" w:rsidRPr="00583FAF">
        <w:rPr>
          <w:rFonts w:ascii="Times New Roman" w:hAnsi="Times New Roman" w:cs="Times New Roman"/>
          <w:color w:val="auto"/>
          <w:sz w:val="28"/>
          <w:szCs w:val="28"/>
          <w:lang w:val="nb-NO"/>
        </w:rPr>
        <w:t>.</w:t>
      </w:r>
    </w:p>
    <w:p w14:paraId="358ACA37" w14:textId="77777777" w:rsidR="00B16326" w:rsidRPr="00583FAF" w:rsidRDefault="00B16326" w:rsidP="00803AD6">
      <w:pPr>
        <w:pStyle w:val="tieudechinh"/>
        <w:spacing w:before="120" w:beforeAutospacing="0" w:after="0" w:afterAutospacing="0"/>
        <w:ind w:firstLine="567"/>
        <w:jc w:val="both"/>
        <w:rPr>
          <w:rFonts w:ascii="Times New Roman" w:hAnsi="Times New Roman" w:cs="Times New Roman"/>
          <w:color w:val="auto"/>
          <w:sz w:val="28"/>
          <w:szCs w:val="28"/>
          <w:lang w:val="nb-NO"/>
        </w:rPr>
      </w:pPr>
      <w:r w:rsidRPr="00D3598E">
        <w:rPr>
          <w:rFonts w:ascii="Times New Roman" w:hAnsi="Times New Roman" w:cs="Times New Roman"/>
          <w:i/>
          <w:color w:val="auto"/>
          <w:sz w:val="28"/>
          <w:szCs w:val="28"/>
          <w:lang w:val="vi-VN"/>
        </w:rPr>
        <w:t xml:space="preserve">b) </w:t>
      </w:r>
      <w:r w:rsidRPr="00D3598E">
        <w:rPr>
          <w:rFonts w:ascii="Times New Roman" w:hAnsi="Times New Roman" w:cs="Times New Roman"/>
          <w:i/>
          <w:color w:val="auto"/>
          <w:sz w:val="28"/>
          <w:szCs w:val="28"/>
          <w:lang w:val="nb-NO"/>
        </w:rPr>
        <w:t>Tổ chức việc tiếp nhận, tổng hợp kiến nghị của doanh nghiệp liên quan đến các quy định pháp luật để tham mưu đề xuất sửa đổi, bổ sung hoặc ban hành mới các văn bản quy phạm pháp luật thuộc thẩm quyền hoặc trình cơ quan nhà nước có thẩm quyền xem xét, quyết</w:t>
      </w:r>
      <w:r w:rsidRPr="00583FAF">
        <w:rPr>
          <w:rFonts w:ascii="Times New Roman" w:hAnsi="Times New Roman" w:cs="Times New Roman"/>
          <w:color w:val="auto"/>
          <w:sz w:val="28"/>
          <w:szCs w:val="28"/>
          <w:lang w:val="nb-NO"/>
        </w:rPr>
        <w:t xml:space="preserve"> định việc sửa đổi, bổ sung hoặc ban hành mới các văn bản quy phạm pháp luật. </w:t>
      </w:r>
    </w:p>
    <w:p w14:paraId="287C73D4" w14:textId="7EF171E2" w:rsidR="00B16326" w:rsidRPr="00583FAF" w:rsidRDefault="00B16326" w:rsidP="00803AD6">
      <w:pPr>
        <w:pStyle w:val="tieudechinh"/>
        <w:spacing w:before="120" w:beforeAutospacing="0" w:after="0" w:afterAutospacing="0"/>
        <w:ind w:firstLine="567"/>
        <w:jc w:val="both"/>
        <w:rPr>
          <w:rFonts w:ascii="Times New Roman" w:hAnsi="Times New Roman" w:cs="Times New Roman"/>
          <w:color w:val="auto"/>
          <w:sz w:val="28"/>
          <w:szCs w:val="28"/>
          <w:lang w:val="nb-NO"/>
        </w:rPr>
      </w:pPr>
      <w:r w:rsidRPr="00583FAF">
        <w:rPr>
          <w:rFonts w:ascii="Times New Roman" w:hAnsi="Times New Roman" w:cs="Times New Roman"/>
          <w:color w:val="auto"/>
          <w:sz w:val="28"/>
          <w:szCs w:val="28"/>
          <w:lang w:val="vi-VN"/>
        </w:rPr>
        <w:t xml:space="preserve">Cơ quan chủ trì: Sở, </w:t>
      </w:r>
      <w:r w:rsidR="001B2364" w:rsidRPr="00583FAF">
        <w:rPr>
          <w:rFonts w:ascii="Times New Roman" w:hAnsi="Times New Roman" w:cs="Times New Roman"/>
          <w:color w:val="auto"/>
          <w:sz w:val="28"/>
          <w:szCs w:val="28"/>
        </w:rPr>
        <w:t xml:space="preserve">ban, </w:t>
      </w:r>
      <w:r w:rsidRPr="00583FAF">
        <w:rPr>
          <w:rFonts w:ascii="Times New Roman" w:hAnsi="Times New Roman" w:cs="Times New Roman"/>
          <w:color w:val="auto"/>
          <w:sz w:val="28"/>
          <w:szCs w:val="28"/>
          <w:lang w:val="vi-VN"/>
        </w:rPr>
        <w:t xml:space="preserve">ngành tỉnh và đơn vị có liên quan; </w:t>
      </w:r>
      <w:r w:rsidRPr="00583FAF">
        <w:rPr>
          <w:rFonts w:ascii="Times New Roman" w:hAnsi="Times New Roman" w:cs="Times New Roman"/>
          <w:color w:val="auto"/>
          <w:sz w:val="28"/>
          <w:szCs w:val="28"/>
        </w:rPr>
        <w:t xml:space="preserve">Ủy ban nhân dân </w:t>
      </w:r>
      <w:r w:rsidR="00750A30" w:rsidRPr="00583FAF">
        <w:rPr>
          <w:rFonts w:ascii="Times New Roman" w:hAnsi="Times New Roman" w:cs="Times New Roman"/>
          <w:color w:val="auto"/>
          <w:sz w:val="28"/>
          <w:szCs w:val="28"/>
        </w:rPr>
        <w:t>cấp huyện</w:t>
      </w:r>
      <w:r w:rsidRPr="00583FAF">
        <w:rPr>
          <w:rFonts w:ascii="Times New Roman" w:hAnsi="Times New Roman" w:cs="Times New Roman"/>
          <w:color w:val="auto"/>
          <w:sz w:val="28"/>
          <w:szCs w:val="28"/>
        </w:rPr>
        <w:t>.</w:t>
      </w:r>
    </w:p>
    <w:p w14:paraId="4974494F" w14:textId="2CBB4DF2" w:rsidR="00B16326" w:rsidRPr="00583FAF" w:rsidRDefault="00B16326" w:rsidP="00803AD6">
      <w:pPr>
        <w:pStyle w:val="tieudechinh"/>
        <w:spacing w:before="120" w:beforeAutospacing="0" w:after="0" w:afterAutospacing="0"/>
        <w:ind w:firstLine="567"/>
        <w:jc w:val="both"/>
        <w:rPr>
          <w:rFonts w:ascii="Times New Roman" w:hAnsi="Times New Roman" w:cs="Times New Roman"/>
          <w:color w:val="auto"/>
          <w:sz w:val="28"/>
          <w:szCs w:val="28"/>
          <w:lang w:val="nb-NO"/>
        </w:rPr>
      </w:pPr>
      <w:r w:rsidRPr="00583FAF">
        <w:rPr>
          <w:rFonts w:ascii="Times New Roman" w:hAnsi="Times New Roman" w:cs="Times New Roman"/>
          <w:color w:val="auto"/>
          <w:sz w:val="28"/>
          <w:szCs w:val="28"/>
          <w:lang w:val="nb-NO"/>
        </w:rPr>
        <w:t>Cơ quan phối hợp: Sở Tư pháp</w:t>
      </w:r>
      <w:r w:rsidR="001117CE" w:rsidRPr="00583FAF">
        <w:rPr>
          <w:rFonts w:ascii="Times New Roman" w:hAnsi="Times New Roman" w:cs="Times New Roman"/>
          <w:color w:val="auto"/>
          <w:sz w:val="28"/>
          <w:szCs w:val="28"/>
          <w:lang w:val="nb-NO"/>
        </w:rPr>
        <w:t>.</w:t>
      </w:r>
    </w:p>
    <w:p w14:paraId="0D2D2582" w14:textId="77777777" w:rsidR="002156C5" w:rsidRPr="00583FAF" w:rsidRDefault="001B2364" w:rsidP="00803AD6">
      <w:pPr>
        <w:shd w:val="clear" w:color="auto" w:fill="FFFFFF"/>
        <w:spacing w:before="120"/>
        <w:ind w:firstLine="567"/>
        <w:jc w:val="both"/>
        <w:rPr>
          <w:szCs w:val="28"/>
          <w:lang w:val="vi-VN"/>
        </w:rPr>
      </w:pPr>
      <w:r w:rsidRPr="00583FAF">
        <w:rPr>
          <w:b/>
          <w:noProof/>
          <w:szCs w:val="28"/>
        </w:rPr>
        <w:t>3</w:t>
      </w:r>
      <w:r w:rsidR="00585B04" w:rsidRPr="00583FAF">
        <w:rPr>
          <w:b/>
          <w:noProof/>
          <w:szCs w:val="28"/>
        </w:rPr>
        <w:t>.</w:t>
      </w:r>
      <w:r w:rsidR="00585B04" w:rsidRPr="00583FAF">
        <w:rPr>
          <w:noProof/>
          <w:szCs w:val="28"/>
        </w:rPr>
        <w:t xml:space="preserve"> </w:t>
      </w:r>
      <w:r w:rsidR="002156C5" w:rsidRPr="00583FAF">
        <w:rPr>
          <w:rStyle w:val="Strong"/>
          <w:szCs w:val="28"/>
        </w:rPr>
        <w:t>Giải đáp pháp luật cho doanh nghiệp</w:t>
      </w:r>
    </w:p>
    <w:p w14:paraId="18049C7C" w14:textId="1C078C07" w:rsidR="002156C5" w:rsidRPr="00583FAF" w:rsidRDefault="002156C5" w:rsidP="00803AD6">
      <w:pPr>
        <w:shd w:val="clear" w:color="auto" w:fill="FFFFFF"/>
        <w:spacing w:before="120"/>
        <w:ind w:firstLine="567"/>
        <w:jc w:val="both"/>
        <w:rPr>
          <w:szCs w:val="28"/>
        </w:rPr>
      </w:pPr>
      <w:r w:rsidRPr="00583FAF">
        <w:rPr>
          <w:szCs w:val="28"/>
          <w:lang w:val="vi-VN"/>
        </w:rPr>
        <w:t xml:space="preserve">Thực hiện giải đáp pháp luật theo yêu cầu của doanh nghiệp </w:t>
      </w:r>
      <w:r w:rsidR="001B2364" w:rsidRPr="00583FAF">
        <w:rPr>
          <w:szCs w:val="28"/>
        </w:rPr>
        <w:t>với</w:t>
      </w:r>
      <w:r w:rsidRPr="00583FAF">
        <w:rPr>
          <w:szCs w:val="28"/>
          <w:lang w:val="vi-VN"/>
        </w:rPr>
        <w:t xml:space="preserve"> các hình thức như b</w:t>
      </w:r>
      <w:r w:rsidRPr="00583FAF">
        <w:rPr>
          <w:szCs w:val="28"/>
        </w:rPr>
        <w:t>ằ</w:t>
      </w:r>
      <w:r w:rsidRPr="00583FAF">
        <w:rPr>
          <w:szCs w:val="28"/>
          <w:lang w:val="vi-VN"/>
        </w:rPr>
        <w:t>ng văn bản, thông qua mạng điện tử, giải đáp trực tiếp, thông </w:t>
      </w:r>
      <w:r w:rsidRPr="00583FAF">
        <w:rPr>
          <w:szCs w:val="28"/>
        </w:rPr>
        <w:t>qua điện thoại và các hình thức khác theo quy định của pháp luật.</w:t>
      </w:r>
    </w:p>
    <w:p w14:paraId="03F3F3A1" w14:textId="022899BE" w:rsidR="002156C5" w:rsidRPr="00583FAF" w:rsidRDefault="002156C5" w:rsidP="00803AD6">
      <w:pPr>
        <w:shd w:val="clear" w:color="auto" w:fill="FFFFFF"/>
        <w:spacing w:before="120"/>
        <w:ind w:firstLine="567"/>
        <w:jc w:val="both"/>
        <w:rPr>
          <w:szCs w:val="28"/>
        </w:rPr>
      </w:pPr>
      <w:r w:rsidRPr="00583FAF">
        <w:rPr>
          <w:szCs w:val="28"/>
          <w:lang w:val="vi-VN"/>
        </w:rPr>
        <w:t xml:space="preserve">Cơ quan chủ trì: Các sở, </w:t>
      </w:r>
      <w:r w:rsidRPr="00583FAF">
        <w:rPr>
          <w:szCs w:val="28"/>
        </w:rPr>
        <w:t xml:space="preserve">ban, </w:t>
      </w:r>
      <w:r w:rsidRPr="00583FAF">
        <w:rPr>
          <w:szCs w:val="28"/>
          <w:lang w:val="vi-VN"/>
        </w:rPr>
        <w:t xml:space="preserve">ngành </w:t>
      </w:r>
      <w:r w:rsidR="00437AA1" w:rsidRPr="00583FAF">
        <w:rPr>
          <w:szCs w:val="28"/>
        </w:rPr>
        <w:t xml:space="preserve">tỉnh </w:t>
      </w:r>
      <w:r w:rsidRPr="00583FAF">
        <w:rPr>
          <w:szCs w:val="28"/>
          <w:lang w:val="vi-VN"/>
        </w:rPr>
        <w:t xml:space="preserve">thực hiện giải đáp pháp luật trong phạm vi ngành, lĩnh vực do mình quản lý có liên quan đến hoạt động hỗ trợ pháp lý cho </w:t>
      </w:r>
      <w:r w:rsidRPr="00583FAF">
        <w:rPr>
          <w:szCs w:val="28"/>
        </w:rPr>
        <w:t>DNNVV</w:t>
      </w:r>
      <w:r w:rsidRPr="00583FAF">
        <w:rPr>
          <w:szCs w:val="28"/>
          <w:lang w:val="vi-VN"/>
        </w:rPr>
        <w:t>.</w:t>
      </w:r>
    </w:p>
    <w:p w14:paraId="40D60BE7" w14:textId="66B74594" w:rsidR="002156C5" w:rsidRPr="00583FAF" w:rsidRDefault="002156C5" w:rsidP="00803AD6">
      <w:pPr>
        <w:shd w:val="clear" w:color="auto" w:fill="FFFFFF"/>
        <w:spacing w:before="120"/>
        <w:ind w:firstLine="567"/>
        <w:jc w:val="both"/>
        <w:rPr>
          <w:szCs w:val="28"/>
        </w:rPr>
      </w:pPr>
      <w:r w:rsidRPr="00583FAF">
        <w:rPr>
          <w:szCs w:val="28"/>
          <w:lang w:val="vi-VN"/>
        </w:rPr>
        <w:t>Cơ quan phối hợp: Sở Tư pháp.</w:t>
      </w:r>
    </w:p>
    <w:p w14:paraId="6E938165" w14:textId="77777777" w:rsidR="001B2364" w:rsidRPr="00583FAF" w:rsidRDefault="001B2364" w:rsidP="00803AD6">
      <w:pPr>
        <w:shd w:val="clear" w:color="auto" w:fill="FFFFFF"/>
        <w:spacing w:before="120"/>
        <w:ind w:firstLine="567"/>
        <w:jc w:val="both"/>
        <w:rPr>
          <w:szCs w:val="28"/>
        </w:rPr>
      </w:pPr>
      <w:r w:rsidRPr="00583FAF">
        <w:rPr>
          <w:rStyle w:val="Strong"/>
          <w:szCs w:val="28"/>
        </w:rPr>
        <w:t>4. B</w:t>
      </w:r>
      <w:r w:rsidR="00646238" w:rsidRPr="00583FAF">
        <w:rPr>
          <w:rStyle w:val="Strong"/>
          <w:szCs w:val="28"/>
        </w:rPr>
        <w:t>ồi dưỡng kiến thức pháp luật</w:t>
      </w:r>
      <w:r w:rsidRPr="00583FAF">
        <w:rPr>
          <w:rStyle w:val="Strong"/>
          <w:szCs w:val="28"/>
        </w:rPr>
        <w:t xml:space="preserve"> </w:t>
      </w:r>
    </w:p>
    <w:p w14:paraId="108F7BDE" w14:textId="77777777" w:rsidR="00E37B40" w:rsidRPr="00583FAF" w:rsidRDefault="001B2364" w:rsidP="00803AD6">
      <w:pPr>
        <w:shd w:val="clear" w:color="auto" w:fill="FFFFFF"/>
        <w:spacing w:before="120"/>
        <w:ind w:firstLine="567"/>
        <w:jc w:val="both"/>
        <w:rPr>
          <w:szCs w:val="28"/>
        </w:rPr>
      </w:pPr>
      <w:r w:rsidRPr="00583FAF">
        <w:rPr>
          <w:szCs w:val="28"/>
        </w:rPr>
        <w:t xml:space="preserve">Các cơ quan chuyên môn phối hợp với các tổ chức đại diện của doanh nghiệp xây dựng kế hoạch và tổ chức bồi dưỡng kiến thức pháp luật cho </w:t>
      </w:r>
      <w:r w:rsidR="00646238" w:rsidRPr="00583FAF">
        <w:rPr>
          <w:szCs w:val="28"/>
        </w:rPr>
        <w:t xml:space="preserve">DNNVV </w:t>
      </w:r>
      <w:r w:rsidRPr="00583FAF">
        <w:rPr>
          <w:szCs w:val="28"/>
        </w:rPr>
        <w:t>tại địa phương.</w:t>
      </w:r>
      <w:r w:rsidR="00C769EB" w:rsidRPr="00583FAF">
        <w:rPr>
          <w:szCs w:val="28"/>
        </w:rPr>
        <w:t xml:space="preserve"> </w:t>
      </w:r>
    </w:p>
    <w:p w14:paraId="2BD7EFC9" w14:textId="23445C23" w:rsidR="001B2364" w:rsidRPr="00583FAF" w:rsidRDefault="00C769EB" w:rsidP="00803AD6">
      <w:pPr>
        <w:shd w:val="clear" w:color="auto" w:fill="FFFFFF"/>
        <w:spacing w:before="120"/>
        <w:ind w:firstLine="567"/>
        <w:jc w:val="both"/>
        <w:rPr>
          <w:szCs w:val="28"/>
        </w:rPr>
      </w:pPr>
      <w:r w:rsidRPr="00583FAF">
        <w:rPr>
          <w:szCs w:val="28"/>
        </w:rPr>
        <w:t>Tăng cường</w:t>
      </w:r>
      <w:r w:rsidR="00CC1F6D" w:rsidRPr="00583FAF">
        <w:rPr>
          <w:szCs w:val="28"/>
        </w:rPr>
        <w:t xml:space="preserve"> </w:t>
      </w:r>
      <w:r w:rsidRPr="00583FAF">
        <w:rPr>
          <w:szCs w:val="28"/>
        </w:rPr>
        <w:t>tuyên tru</w:t>
      </w:r>
      <w:r w:rsidR="00CC1F6D" w:rsidRPr="00583FAF">
        <w:rPr>
          <w:szCs w:val="28"/>
        </w:rPr>
        <w:t>yền, nâng cao năng lực, nhận thức và trách nhiệm cho người làm công tác pháp chế, người làm công tác hỗ trợ pháp lý cho doanh nghiệp, đội ngũ tư vấn viên, tuyên truyền viên pháp luật trong triển khai thực hiện công tác hỗ trợ pháp lý cho DNNVV.</w:t>
      </w:r>
    </w:p>
    <w:p w14:paraId="1616C1AC" w14:textId="1C051E38" w:rsidR="001B2364" w:rsidRPr="00583FAF" w:rsidRDefault="001B2364" w:rsidP="00803AD6">
      <w:pPr>
        <w:shd w:val="clear" w:color="auto" w:fill="FFFFFF"/>
        <w:spacing w:before="120"/>
        <w:ind w:firstLine="567"/>
        <w:jc w:val="both"/>
        <w:rPr>
          <w:szCs w:val="28"/>
        </w:rPr>
      </w:pPr>
      <w:r w:rsidRPr="00583FAF">
        <w:rPr>
          <w:szCs w:val="28"/>
          <w:lang w:val="vi-VN"/>
        </w:rPr>
        <w:t>Cơ quan chủ tr</w:t>
      </w:r>
      <w:r w:rsidRPr="00583FAF">
        <w:rPr>
          <w:szCs w:val="28"/>
        </w:rPr>
        <w:t>ì</w:t>
      </w:r>
      <w:r w:rsidRPr="00583FAF">
        <w:rPr>
          <w:szCs w:val="28"/>
          <w:lang w:val="vi-VN"/>
        </w:rPr>
        <w:t xml:space="preserve">: Các sở, ban, ngành </w:t>
      </w:r>
      <w:r w:rsidR="00AE1D66" w:rsidRPr="00583FAF">
        <w:rPr>
          <w:szCs w:val="28"/>
        </w:rPr>
        <w:t xml:space="preserve">tỉnh </w:t>
      </w:r>
      <w:r w:rsidRPr="00583FAF">
        <w:rPr>
          <w:szCs w:val="28"/>
          <w:lang w:val="vi-VN"/>
        </w:rPr>
        <w:t>theo chức năng</w:t>
      </w:r>
      <w:r w:rsidR="00AE1D66" w:rsidRPr="00583FAF">
        <w:rPr>
          <w:szCs w:val="28"/>
        </w:rPr>
        <w:t>,</w:t>
      </w:r>
      <w:r w:rsidRPr="00583FAF">
        <w:rPr>
          <w:szCs w:val="28"/>
          <w:lang w:val="vi-VN"/>
        </w:rPr>
        <w:t xml:space="preserve"> nhiệm vụ được giao liên quan đến hoạt động sản xuất, kinh doanh của doanh nghiệp.</w:t>
      </w:r>
    </w:p>
    <w:p w14:paraId="02109A30" w14:textId="3FFC49D6" w:rsidR="00437AA1" w:rsidRPr="00583FAF" w:rsidRDefault="001B2364" w:rsidP="00803AD6">
      <w:pPr>
        <w:shd w:val="clear" w:color="auto" w:fill="FFFFFF"/>
        <w:spacing w:before="120"/>
        <w:ind w:firstLine="567"/>
        <w:jc w:val="both"/>
        <w:rPr>
          <w:szCs w:val="28"/>
        </w:rPr>
      </w:pPr>
      <w:r w:rsidRPr="00583FAF">
        <w:rPr>
          <w:szCs w:val="28"/>
          <w:lang w:val="vi-VN"/>
        </w:rPr>
        <w:t xml:space="preserve">Cơ quan phối hợp: </w:t>
      </w:r>
      <w:r w:rsidR="00F1176C" w:rsidRPr="00583FAF">
        <w:rPr>
          <w:szCs w:val="28"/>
        </w:rPr>
        <w:t>Sở Tư pháp, Đoàn Luật sư tỉnh, Hội Luật gia tỉnh, c</w:t>
      </w:r>
      <w:r w:rsidRPr="00583FAF">
        <w:rPr>
          <w:szCs w:val="28"/>
          <w:lang w:val="vi-VN"/>
        </w:rPr>
        <w:t>ác tổ chức đại diện của </w:t>
      </w:r>
      <w:r w:rsidRPr="00583FAF">
        <w:rPr>
          <w:szCs w:val="28"/>
        </w:rPr>
        <w:t>d</w:t>
      </w:r>
      <w:r w:rsidRPr="00583FAF">
        <w:rPr>
          <w:szCs w:val="28"/>
          <w:lang w:val="vi-VN"/>
        </w:rPr>
        <w:t>oanh nghiệp trên địa bàn t</w:t>
      </w:r>
      <w:r w:rsidRPr="00583FAF">
        <w:rPr>
          <w:szCs w:val="28"/>
        </w:rPr>
        <w:t>ỉnh</w:t>
      </w:r>
      <w:r w:rsidR="00F1176C" w:rsidRPr="00583FAF">
        <w:rPr>
          <w:szCs w:val="28"/>
        </w:rPr>
        <w:t>; Ủy ban nhân dân cấp huyện.</w:t>
      </w:r>
    </w:p>
    <w:p w14:paraId="51F7C77A" w14:textId="28F13A90" w:rsidR="00437AA1" w:rsidRPr="00583FAF" w:rsidRDefault="00D644C6" w:rsidP="00803AD6">
      <w:pPr>
        <w:shd w:val="clear" w:color="auto" w:fill="FFFFFF"/>
        <w:spacing w:before="120"/>
        <w:ind w:firstLine="567"/>
        <w:jc w:val="both"/>
        <w:rPr>
          <w:szCs w:val="28"/>
        </w:rPr>
      </w:pPr>
      <w:r w:rsidRPr="00583FAF">
        <w:rPr>
          <w:b/>
          <w:szCs w:val="28"/>
        </w:rPr>
        <w:t>5</w:t>
      </w:r>
      <w:r w:rsidR="006F3540" w:rsidRPr="00583FAF">
        <w:rPr>
          <w:b/>
          <w:szCs w:val="28"/>
        </w:rPr>
        <w:t>.</w:t>
      </w:r>
      <w:r w:rsidR="006F3540" w:rsidRPr="00583FAF">
        <w:rPr>
          <w:szCs w:val="28"/>
        </w:rPr>
        <w:t xml:space="preserve"> </w:t>
      </w:r>
      <w:r w:rsidR="006F3540" w:rsidRPr="00583FAF">
        <w:rPr>
          <w:rStyle w:val="Strong"/>
          <w:szCs w:val="28"/>
        </w:rPr>
        <w:t>Xây dựng tài liệu giới thiệu, phổ biến các văn bản quy phạm pháp luật</w:t>
      </w:r>
    </w:p>
    <w:p w14:paraId="29AC7B53" w14:textId="77777777" w:rsidR="006F3540" w:rsidRPr="00583FAF" w:rsidRDefault="006F3540" w:rsidP="00803AD6">
      <w:pPr>
        <w:shd w:val="clear" w:color="auto" w:fill="FFFFFF"/>
        <w:spacing w:before="120"/>
        <w:ind w:firstLine="567"/>
        <w:jc w:val="both"/>
        <w:rPr>
          <w:szCs w:val="28"/>
        </w:rPr>
      </w:pPr>
      <w:r w:rsidRPr="00583FAF">
        <w:rPr>
          <w:szCs w:val="28"/>
          <w:lang w:val="nb-NO"/>
        </w:rPr>
        <w:t>G</w:t>
      </w:r>
      <w:r w:rsidRPr="00583FAF">
        <w:rPr>
          <w:szCs w:val="28"/>
        </w:rPr>
        <w:t>iới thiệu, phổ biến các văn bản quy phạm pháp luật có liên quan đến hoạt động của doanh nghiệp ngay sau khi văn bản được ban hành.</w:t>
      </w:r>
    </w:p>
    <w:p w14:paraId="5903EE20" w14:textId="03620D0F" w:rsidR="00D644C6" w:rsidRPr="00583FAF" w:rsidRDefault="00102745" w:rsidP="00803AD6">
      <w:pPr>
        <w:pStyle w:val="tieudechinh"/>
        <w:spacing w:before="120" w:beforeAutospacing="0" w:after="0" w:afterAutospacing="0"/>
        <w:ind w:firstLine="567"/>
        <w:jc w:val="both"/>
        <w:rPr>
          <w:rFonts w:ascii="Times New Roman" w:hAnsi="Times New Roman" w:cs="Times New Roman"/>
          <w:color w:val="auto"/>
          <w:sz w:val="28"/>
          <w:szCs w:val="28"/>
          <w:lang w:val="nb-NO"/>
        </w:rPr>
      </w:pPr>
      <w:r>
        <w:rPr>
          <w:rFonts w:ascii="Times New Roman" w:hAnsi="Times New Roman" w:cs="Times New Roman"/>
          <w:color w:val="auto"/>
          <w:sz w:val="28"/>
          <w:szCs w:val="28"/>
          <w:lang w:val="nb-NO"/>
        </w:rPr>
        <w:lastRenderedPageBreak/>
        <w:t>Cơ quan chủ trì</w:t>
      </w:r>
      <w:r w:rsidR="006F3540" w:rsidRPr="00583FAF">
        <w:rPr>
          <w:rFonts w:ascii="Times New Roman" w:hAnsi="Times New Roman" w:cs="Times New Roman"/>
          <w:color w:val="auto"/>
          <w:sz w:val="28"/>
          <w:szCs w:val="28"/>
          <w:lang w:val="nb-NO"/>
        </w:rPr>
        <w:t xml:space="preserve">: Sở Tư pháp </w:t>
      </w:r>
    </w:p>
    <w:p w14:paraId="06D32CB4" w14:textId="5A0444AA" w:rsidR="006F3540" w:rsidRPr="00583FAF" w:rsidRDefault="00D644C6" w:rsidP="00803AD6">
      <w:pPr>
        <w:pStyle w:val="tieudechinh"/>
        <w:spacing w:before="120" w:beforeAutospacing="0" w:after="0" w:afterAutospacing="0"/>
        <w:ind w:firstLine="567"/>
        <w:jc w:val="both"/>
        <w:rPr>
          <w:rFonts w:ascii="Times New Roman" w:hAnsi="Times New Roman" w:cs="Times New Roman"/>
          <w:color w:val="auto"/>
          <w:sz w:val="28"/>
          <w:szCs w:val="28"/>
        </w:rPr>
      </w:pPr>
      <w:r w:rsidRPr="00583FAF">
        <w:rPr>
          <w:rFonts w:ascii="Times New Roman" w:hAnsi="Times New Roman" w:cs="Times New Roman"/>
          <w:color w:val="auto"/>
          <w:sz w:val="28"/>
          <w:szCs w:val="28"/>
          <w:lang w:val="nb-NO"/>
        </w:rPr>
        <w:t>Cơ quan phối hợp: C</w:t>
      </w:r>
      <w:r w:rsidRPr="00583FAF">
        <w:rPr>
          <w:rFonts w:ascii="Times New Roman" w:hAnsi="Times New Roman" w:cs="Times New Roman"/>
          <w:color w:val="auto"/>
          <w:sz w:val="28"/>
          <w:szCs w:val="28"/>
          <w:lang w:val="vi-VN"/>
        </w:rPr>
        <w:t xml:space="preserve">ác </w:t>
      </w:r>
      <w:r w:rsidR="006F3540" w:rsidRPr="00583FAF">
        <w:rPr>
          <w:rFonts w:ascii="Times New Roman" w:hAnsi="Times New Roman" w:cs="Times New Roman"/>
          <w:color w:val="auto"/>
          <w:sz w:val="28"/>
          <w:szCs w:val="28"/>
          <w:lang w:val="vi-VN"/>
        </w:rPr>
        <w:t xml:space="preserve">sở, </w:t>
      </w:r>
      <w:r w:rsidRPr="00583FAF">
        <w:rPr>
          <w:rFonts w:ascii="Times New Roman" w:hAnsi="Times New Roman" w:cs="Times New Roman"/>
          <w:color w:val="auto"/>
          <w:sz w:val="28"/>
          <w:szCs w:val="28"/>
        </w:rPr>
        <w:t xml:space="preserve">ban, </w:t>
      </w:r>
      <w:r w:rsidR="006F3540" w:rsidRPr="00583FAF">
        <w:rPr>
          <w:rFonts w:ascii="Times New Roman" w:hAnsi="Times New Roman" w:cs="Times New Roman"/>
          <w:color w:val="auto"/>
          <w:sz w:val="28"/>
          <w:szCs w:val="28"/>
          <w:lang w:val="vi-VN"/>
        </w:rPr>
        <w:t>ngành tỉnh</w:t>
      </w:r>
      <w:r w:rsidR="00750A30" w:rsidRPr="00583FAF">
        <w:rPr>
          <w:rFonts w:ascii="Times New Roman" w:hAnsi="Times New Roman" w:cs="Times New Roman"/>
          <w:color w:val="auto"/>
          <w:sz w:val="28"/>
          <w:szCs w:val="28"/>
        </w:rPr>
        <w:t>; Ủy ban nhân dân cấp</w:t>
      </w:r>
      <w:r w:rsidR="006F3540" w:rsidRPr="00583FAF">
        <w:rPr>
          <w:rFonts w:ascii="Times New Roman" w:hAnsi="Times New Roman" w:cs="Times New Roman"/>
          <w:color w:val="auto"/>
          <w:sz w:val="28"/>
          <w:szCs w:val="28"/>
        </w:rPr>
        <w:t xml:space="preserve"> huyện.</w:t>
      </w:r>
    </w:p>
    <w:p w14:paraId="18E306DC" w14:textId="101CAF9C" w:rsidR="00B54FA0" w:rsidRPr="00583FAF" w:rsidRDefault="00B54FA0" w:rsidP="00803AD6">
      <w:pPr>
        <w:spacing w:before="120"/>
        <w:ind w:firstLine="567"/>
        <w:jc w:val="both"/>
        <w:rPr>
          <w:b/>
          <w:szCs w:val="28"/>
        </w:rPr>
      </w:pPr>
      <w:r w:rsidRPr="00583FAF">
        <w:rPr>
          <w:b/>
          <w:szCs w:val="28"/>
        </w:rPr>
        <w:t>III. KINH PHÍ THỰC HIỆN</w:t>
      </w:r>
    </w:p>
    <w:p w14:paraId="37682845" w14:textId="0CFAE5F6" w:rsidR="00B54FA0" w:rsidRPr="00583FAF" w:rsidRDefault="00B54FA0" w:rsidP="00803AD6">
      <w:pPr>
        <w:spacing w:before="120"/>
        <w:ind w:firstLine="567"/>
        <w:jc w:val="both"/>
        <w:rPr>
          <w:szCs w:val="28"/>
        </w:rPr>
      </w:pPr>
      <w:r w:rsidRPr="00583FAF">
        <w:rPr>
          <w:szCs w:val="28"/>
        </w:rPr>
        <w:t xml:space="preserve">Kinh phí thực hiện công tác </w:t>
      </w:r>
      <w:r w:rsidRPr="00583FAF">
        <w:rPr>
          <w:bCs/>
          <w:szCs w:val="28"/>
        </w:rPr>
        <w:t>hỗ trợ pháp lý doanh nghiệp nhỏ và vừa</w:t>
      </w:r>
      <w:r w:rsidRPr="00583FAF">
        <w:rPr>
          <w:b/>
          <w:szCs w:val="28"/>
        </w:rPr>
        <w:t xml:space="preserve"> </w:t>
      </w:r>
      <w:r w:rsidRPr="00583FAF">
        <w:rPr>
          <w:szCs w:val="28"/>
        </w:rPr>
        <w:t>được sử dụng trong dự toán chi thường xuyên của cơ quan, đơn vị.</w:t>
      </w:r>
    </w:p>
    <w:p w14:paraId="6E669828" w14:textId="0BE986BF" w:rsidR="00C97D86" w:rsidRPr="00583FAF" w:rsidRDefault="009A2E99" w:rsidP="00803AD6">
      <w:pPr>
        <w:spacing w:before="120"/>
        <w:ind w:firstLine="567"/>
        <w:jc w:val="both"/>
        <w:rPr>
          <w:szCs w:val="28"/>
        </w:rPr>
      </w:pPr>
      <w:r w:rsidRPr="00583FAF">
        <w:rPr>
          <w:b/>
          <w:szCs w:val="28"/>
        </w:rPr>
        <w:t>I</w:t>
      </w:r>
      <w:r w:rsidR="00B54FA0" w:rsidRPr="00583FAF">
        <w:rPr>
          <w:b/>
          <w:szCs w:val="28"/>
        </w:rPr>
        <w:t>V</w:t>
      </w:r>
      <w:r w:rsidR="00FB5733" w:rsidRPr="00583FAF">
        <w:rPr>
          <w:b/>
          <w:szCs w:val="28"/>
        </w:rPr>
        <w:t xml:space="preserve">. </w:t>
      </w:r>
      <w:r w:rsidR="006C2ACC" w:rsidRPr="00583FAF">
        <w:rPr>
          <w:b/>
          <w:szCs w:val="28"/>
        </w:rPr>
        <w:t>TỔ CHỨC THỰC HIỆN</w:t>
      </w:r>
    </w:p>
    <w:p w14:paraId="1366CBA3" w14:textId="6444DA16" w:rsidR="002D7B73" w:rsidRPr="00583FAF" w:rsidRDefault="0028434C" w:rsidP="00803AD6">
      <w:pPr>
        <w:spacing w:before="120"/>
        <w:ind w:firstLine="567"/>
        <w:jc w:val="both"/>
        <w:rPr>
          <w:b/>
          <w:bCs/>
          <w:szCs w:val="28"/>
        </w:rPr>
      </w:pPr>
      <w:r w:rsidRPr="00583FAF">
        <w:rPr>
          <w:b/>
          <w:bCs/>
          <w:szCs w:val="28"/>
        </w:rPr>
        <w:t xml:space="preserve">1. </w:t>
      </w:r>
      <w:r w:rsidR="00565140" w:rsidRPr="00583FAF">
        <w:rPr>
          <w:b/>
          <w:bCs/>
          <w:szCs w:val="28"/>
        </w:rPr>
        <w:t>Sở Tư pháp</w:t>
      </w:r>
      <w:r w:rsidR="00321397" w:rsidRPr="00583FAF">
        <w:rPr>
          <w:b/>
          <w:bCs/>
          <w:szCs w:val="28"/>
        </w:rPr>
        <w:t xml:space="preserve"> </w:t>
      </w:r>
    </w:p>
    <w:p w14:paraId="699EFAAA" w14:textId="77777777" w:rsidR="009E02EA" w:rsidRPr="00583FAF" w:rsidRDefault="002D7B73" w:rsidP="00803AD6">
      <w:pPr>
        <w:spacing w:before="120"/>
        <w:ind w:firstLine="567"/>
        <w:jc w:val="both"/>
        <w:rPr>
          <w:szCs w:val="28"/>
        </w:rPr>
      </w:pPr>
      <w:r w:rsidRPr="00583FAF">
        <w:rPr>
          <w:szCs w:val="28"/>
        </w:rPr>
        <w:t xml:space="preserve">Chủ </w:t>
      </w:r>
      <w:r w:rsidR="00565140" w:rsidRPr="00583FAF">
        <w:rPr>
          <w:szCs w:val="28"/>
        </w:rPr>
        <w:t xml:space="preserve">trì, phối hợp với các cơ quan, đơn vị có </w:t>
      </w:r>
      <w:r w:rsidR="0077235D" w:rsidRPr="00583FAF">
        <w:rPr>
          <w:szCs w:val="28"/>
        </w:rPr>
        <w:t xml:space="preserve">liên quan tham mưu </w:t>
      </w:r>
      <w:r w:rsidR="00565140" w:rsidRPr="00583FAF">
        <w:rPr>
          <w:szCs w:val="28"/>
        </w:rPr>
        <w:t xml:space="preserve">Ủy ban nhân dân tỉnh thực hiện các nhiệm vụ được phân công theo nội dung của Kế hoạch này; </w:t>
      </w:r>
      <w:r w:rsidR="0077235D" w:rsidRPr="00583FAF">
        <w:rPr>
          <w:szCs w:val="28"/>
        </w:rPr>
        <w:t>t</w:t>
      </w:r>
      <w:r w:rsidR="00565140" w:rsidRPr="00583FAF">
        <w:rPr>
          <w:szCs w:val="28"/>
        </w:rPr>
        <w:t>rực tiếp làm đầu mối phối hợp, đôn đốc, hướng dẫn sở, ban, ngành</w:t>
      </w:r>
      <w:r w:rsidR="00437AA1" w:rsidRPr="00583FAF">
        <w:rPr>
          <w:szCs w:val="28"/>
        </w:rPr>
        <w:t xml:space="preserve"> tỉnh</w:t>
      </w:r>
      <w:r w:rsidR="00565140" w:rsidRPr="00583FAF">
        <w:rPr>
          <w:szCs w:val="28"/>
        </w:rPr>
        <w:t>, các tổ chức đại diện của doanh nghiệp triển khai thực hiện Kế hoạch, định kỳ tổng hợp, tham mưu UBND tỉnh báo cáo Bộ Tư pháp theo quy định.</w:t>
      </w:r>
    </w:p>
    <w:p w14:paraId="13032C6B" w14:textId="3A52DC68" w:rsidR="002D7B73" w:rsidRPr="00583FAF" w:rsidRDefault="0028434C" w:rsidP="00803AD6">
      <w:pPr>
        <w:spacing w:before="120"/>
        <w:ind w:firstLine="567"/>
        <w:jc w:val="both"/>
        <w:rPr>
          <w:b/>
          <w:bCs/>
          <w:szCs w:val="28"/>
        </w:rPr>
      </w:pPr>
      <w:r w:rsidRPr="00583FAF">
        <w:rPr>
          <w:b/>
          <w:bCs/>
          <w:szCs w:val="28"/>
        </w:rPr>
        <w:t xml:space="preserve">2. </w:t>
      </w:r>
      <w:r w:rsidR="00565140" w:rsidRPr="00583FAF">
        <w:rPr>
          <w:b/>
          <w:bCs/>
          <w:szCs w:val="28"/>
        </w:rPr>
        <w:t xml:space="preserve">Các sở, ban, ngành </w:t>
      </w:r>
      <w:r w:rsidR="005777F6" w:rsidRPr="00583FAF">
        <w:rPr>
          <w:b/>
          <w:bCs/>
          <w:szCs w:val="28"/>
        </w:rPr>
        <w:t xml:space="preserve">tỉnh; Ủy ban nhân dân cấp huyện </w:t>
      </w:r>
      <w:r w:rsidR="00565140" w:rsidRPr="00583FAF">
        <w:rPr>
          <w:b/>
          <w:bCs/>
          <w:szCs w:val="28"/>
        </w:rPr>
        <w:t>và các tổ chức đại diện của doanh nghiệp</w:t>
      </w:r>
    </w:p>
    <w:p w14:paraId="4CDFD068" w14:textId="77777777" w:rsidR="0042382E" w:rsidRPr="00583FAF" w:rsidRDefault="0042382E" w:rsidP="00803AD6">
      <w:pPr>
        <w:spacing w:before="120"/>
        <w:ind w:firstLine="567"/>
        <w:jc w:val="both"/>
        <w:rPr>
          <w:szCs w:val="28"/>
        </w:rPr>
      </w:pPr>
      <w:r w:rsidRPr="00583FAF">
        <w:rPr>
          <w:szCs w:val="28"/>
        </w:rPr>
        <w:t xml:space="preserve">Trên cơ sở chức năng, nhiệm vụ được giao, các cơ quan, đơn vị thực hiện công tác </w:t>
      </w:r>
      <w:r w:rsidRPr="00583FAF">
        <w:rPr>
          <w:bCs/>
          <w:szCs w:val="28"/>
        </w:rPr>
        <w:t>hỗ trợ pháp lý doanh nghiệp nhỏ và vừa phối hợp cơ quan tài chính cùng cấp tham mưu bố trí nguồn kinh phí cho cơ quan, đơn vị mình đảm bảo thực hiện theo quy định.</w:t>
      </w:r>
    </w:p>
    <w:p w14:paraId="533DAB0D" w14:textId="272F00C3" w:rsidR="009E02EA" w:rsidRPr="00583FAF" w:rsidRDefault="0028434C" w:rsidP="00803AD6">
      <w:pPr>
        <w:spacing w:before="120"/>
        <w:ind w:firstLine="567"/>
        <w:jc w:val="both"/>
        <w:rPr>
          <w:b/>
          <w:szCs w:val="28"/>
        </w:rPr>
      </w:pPr>
      <w:r w:rsidRPr="00583FAF">
        <w:rPr>
          <w:b/>
          <w:spacing w:val="-4"/>
          <w:szCs w:val="28"/>
          <w:lang w:val="pt-BR"/>
        </w:rPr>
        <w:t>V</w:t>
      </w:r>
      <w:r w:rsidR="009E02EA" w:rsidRPr="00583FAF">
        <w:rPr>
          <w:b/>
          <w:spacing w:val="-4"/>
          <w:szCs w:val="28"/>
          <w:lang w:val="pt-BR"/>
        </w:rPr>
        <w:t>.</w:t>
      </w:r>
      <w:r w:rsidR="009E02EA" w:rsidRPr="00583FAF">
        <w:rPr>
          <w:spacing w:val="-4"/>
          <w:szCs w:val="28"/>
          <w:lang w:val="pt-BR"/>
        </w:rPr>
        <w:t xml:space="preserve"> </w:t>
      </w:r>
      <w:r w:rsidR="009E02EA" w:rsidRPr="00583FAF">
        <w:rPr>
          <w:b/>
          <w:szCs w:val="28"/>
        </w:rPr>
        <w:t>C</w:t>
      </w:r>
      <w:r w:rsidRPr="00583FAF">
        <w:rPr>
          <w:b/>
          <w:szCs w:val="28"/>
        </w:rPr>
        <w:t>HẾ ĐỘ BÁO CÁO</w:t>
      </w:r>
    </w:p>
    <w:p w14:paraId="7FD80209" w14:textId="325283B0" w:rsidR="009E02EA" w:rsidRPr="00583FAF" w:rsidRDefault="009E02EA" w:rsidP="00803AD6">
      <w:pPr>
        <w:pStyle w:val="NormalWeb"/>
        <w:spacing w:before="120" w:beforeAutospacing="0" w:after="0" w:afterAutospacing="0"/>
        <w:ind w:firstLine="567"/>
        <w:jc w:val="both"/>
        <w:rPr>
          <w:sz w:val="28"/>
          <w:szCs w:val="28"/>
        </w:rPr>
      </w:pPr>
      <w:r w:rsidRPr="00583FAF">
        <w:rPr>
          <w:spacing w:val="6"/>
          <w:sz w:val="28"/>
          <w:szCs w:val="28"/>
        </w:rPr>
        <w:t xml:space="preserve">Định kỳ hàng năm các sở, ban, ngành tỉnh; Ủy ban nhân dân cấp huyện báo cáo </w:t>
      </w:r>
      <w:r w:rsidRPr="00583FAF">
        <w:rPr>
          <w:sz w:val="28"/>
          <w:szCs w:val="28"/>
        </w:rPr>
        <w:t>kết quả thực hiện Kế hoạch này về UBND tỉnh (thông qua Sở Tư phá</w:t>
      </w:r>
      <w:r w:rsidR="00321397" w:rsidRPr="00583FAF">
        <w:rPr>
          <w:sz w:val="28"/>
          <w:szCs w:val="28"/>
        </w:rPr>
        <w:t xml:space="preserve">p </w:t>
      </w:r>
      <w:r w:rsidR="00E110B2" w:rsidRPr="00583FAF">
        <w:rPr>
          <w:sz w:val="28"/>
          <w:szCs w:val="28"/>
        </w:rPr>
        <w:t>chậm nhất</w:t>
      </w:r>
      <w:r w:rsidR="00321397" w:rsidRPr="00583FAF">
        <w:rPr>
          <w:sz w:val="28"/>
          <w:szCs w:val="28"/>
        </w:rPr>
        <w:t xml:space="preserve"> ngày </w:t>
      </w:r>
      <w:r w:rsidR="00705F3B" w:rsidRPr="00583FAF">
        <w:rPr>
          <w:sz w:val="28"/>
          <w:szCs w:val="28"/>
        </w:rPr>
        <w:t>01</w:t>
      </w:r>
      <w:r w:rsidRPr="00583FAF">
        <w:rPr>
          <w:sz w:val="28"/>
          <w:szCs w:val="28"/>
        </w:rPr>
        <w:t xml:space="preserve"> tháng 1</w:t>
      </w:r>
      <w:r w:rsidR="00321397" w:rsidRPr="00583FAF">
        <w:rPr>
          <w:sz w:val="28"/>
          <w:szCs w:val="28"/>
        </w:rPr>
        <w:t>2</w:t>
      </w:r>
      <w:r w:rsidR="004F1E81" w:rsidRPr="00583FAF">
        <w:rPr>
          <w:sz w:val="28"/>
          <w:szCs w:val="28"/>
        </w:rPr>
        <w:t xml:space="preserve"> năm 202</w:t>
      </w:r>
      <w:r w:rsidR="00E110B2" w:rsidRPr="00583FAF">
        <w:rPr>
          <w:sz w:val="28"/>
          <w:szCs w:val="28"/>
        </w:rPr>
        <w:t>5</w:t>
      </w:r>
      <w:r w:rsidRPr="00583FAF">
        <w:rPr>
          <w:sz w:val="28"/>
          <w:szCs w:val="28"/>
        </w:rPr>
        <w:t>) để tổng hợp báo cáo Bộ Tư pháp.</w:t>
      </w:r>
    </w:p>
    <w:p w14:paraId="1CD31E30" w14:textId="77777777" w:rsidR="00783A13" w:rsidRPr="00583FAF" w:rsidRDefault="00D644C6" w:rsidP="00803AD6">
      <w:pPr>
        <w:spacing w:before="120"/>
        <w:ind w:firstLine="567"/>
        <w:jc w:val="both"/>
        <w:rPr>
          <w:b/>
        </w:rPr>
      </w:pPr>
      <w:r w:rsidRPr="00583FAF">
        <w:rPr>
          <w:spacing w:val="-4"/>
          <w:szCs w:val="28"/>
          <w:lang w:val="pt-BR"/>
        </w:rPr>
        <w:t xml:space="preserve">Trong quá trình triển khai thực hiện, nếu có khó khăn, vướng mắc, các </w:t>
      </w:r>
      <w:r w:rsidRPr="00583FAF">
        <w:rPr>
          <w:spacing w:val="-4"/>
          <w:szCs w:val="28"/>
          <w:lang w:val="vi-VN"/>
        </w:rPr>
        <w:t>cơ quan, đơn vị kịp thời</w:t>
      </w:r>
      <w:r w:rsidRPr="00583FAF">
        <w:rPr>
          <w:spacing w:val="-4"/>
          <w:szCs w:val="28"/>
          <w:lang w:val="pt-BR"/>
        </w:rPr>
        <w:t xml:space="preserve"> phản ánh về Sở Tư pháp để tổng hợp, báo cáo Chủ tịch Ủy ban nhân dân tỉnh xem xét, quyết định./.</w:t>
      </w:r>
      <w:r w:rsidR="005C1321" w:rsidRPr="00583FAF">
        <w:rPr>
          <w:b/>
        </w:rPr>
        <w:tab/>
      </w:r>
      <w:r w:rsidR="005C1321" w:rsidRPr="00583FAF">
        <w:rPr>
          <w:b/>
        </w:rPr>
        <w:tab/>
      </w:r>
      <w:r w:rsidR="005C1321" w:rsidRPr="00583FAF">
        <w:rPr>
          <w:b/>
        </w:rPr>
        <w:tab/>
      </w:r>
      <w:r w:rsidR="005C1321" w:rsidRPr="00583FAF">
        <w:t xml:space="preserve">      </w:t>
      </w:r>
      <w:r w:rsidR="00504BEE" w:rsidRPr="00583FAF">
        <w:t xml:space="preserve">                            </w:t>
      </w:r>
    </w:p>
    <w:tbl>
      <w:tblPr>
        <w:tblW w:w="8755" w:type="dxa"/>
        <w:tblLook w:val="0000" w:firstRow="0" w:lastRow="0" w:firstColumn="0" w:lastColumn="0" w:noHBand="0" w:noVBand="0"/>
      </w:tblPr>
      <w:tblGrid>
        <w:gridCol w:w="4786"/>
        <w:gridCol w:w="3969"/>
      </w:tblGrid>
      <w:tr w:rsidR="00583FAF" w:rsidRPr="00583FAF" w14:paraId="0012AFD3" w14:textId="77777777" w:rsidTr="00B674F0">
        <w:trPr>
          <w:trHeight w:val="580"/>
        </w:trPr>
        <w:tc>
          <w:tcPr>
            <w:tcW w:w="4786" w:type="dxa"/>
          </w:tcPr>
          <w:p w14:paraId="6A39E848" w14:textId="77777777" w:rsidR="00AF29D9" w:rsidRPr="00583FAF" w:rsidRDefault="00AF29D9" w:rsidP="00F9099B">
            <w:pPr>
              <w:tabs>
                <w:tab w:val="decimal" w:pos="1086"/>
                <w:tab w:val="center" w:pos="1407"/>
                <w:tab w:val="center" w:pos="6566"/>
                <w:tab w:val="decimal" w:pos="6743"/>
              </w:tabs>
              <w:jc w:val="both"/>
              <w:rPr>
                <w:b/>
                <w:i/>
                <w:noProof/>
                <w:sz w:val="24"/>
              </w:rPr>
            </w:pPr>
          </w:p>
          <w:p w14:paraId="4A9111FC" w14:textId="77777777" w:rsidR="00F9099B" w:rsidRPr="00583FAF" w:rsidRDefault="00F9099B" w:rsidP="00F9099B">
            <w:pPr>
              <w:tabs>
                <w:tab w:val="decimal" w:pos="1086"/>
                <w:tab w:val="center" w:pos="1407"/>
                <w:tab w:val="center" w:pos="6566"/>
                <w:tab w:val="decimal" w:pos="6743"/>
              </w:tabs>
              <w:jc w:val="both"/>
              <w:rPr>
                <w:b/>
                <w:i/>
                <w:noProof/>
                <w:sz w:val="24"/>
              </w:rPr>
            </w:pPr>
            <w:r w:rsidRPr="00583FAF">
              <w:rPr>
                <w:b/>
                <w:i/>
                <w:noProof/>
                <w:sz w:val="24"/>
              </w:rPr>
              <w:t>Nơi nhận:</w:t>
            </w:r>
          </w:p>
          <w:p w14:paraId="3A6BC5BE" w14:textId="77777777" w:rsidR="00F9099B" w:rsidRPr="00583FAF" w:rsidRDefault="00F9099B" w:rsidP="00F9099B">
            <w:pPr>
              <w:tabs>
                <w:tab w:val="decimal" w:pos="1086"/>
                <w:tab w:val="center" w:pos="1407"/>
                <w:tab w:val="center" w:pos="6566"/>
                <w:tab w:val="decimal" w:pos="6743"/>
              </w:tabs>
              <w:jc w:val="both"/>
              <w:rPr>
                <w:noProof/>
                <w:sz w:val="24"/>
              </w:rPr>
            </w:pPr>
            <w:r w:rsidRPr="00583FAF">
              <w:rPr>
                <w:noProof/>
                <w:sz w:val="24"/>
              </w:rPr>
              <w:t>- Bộ Tư pháp;</w:t>
            </w:r>
          </w:p>
          <w:p w14:paraId="538DD1A7" w14:textId="2CFE0579" w:rsidR="001117CE" w:rsidRPr="00583FAF" w:rsidRDefault="00F9099B" w:rsidP="00F9099B">
            <w:pPr>
              <w:tabs>
                <w:tab w:val="decimal" w:pos="1086"/>
                <w:tab w:val="center" w:pos="1407"/>
                <w:tab w:val="center" w:pos="6566"/>
                <w:tab w:val="decimal" w:pos="6743"/>
              </w:tabs>
              <w:jc w:val="both"/>
              <w:rPr>
                <w:sz w:val="22"/>
                <w:szCs w:val="22"/>
              </w:rPr>
            </w:pPr>
            <w:r w:rsidRPr="00583FAF">
              <w:rPr>
                <w:sz w:val="22"/>
                <w:szCs w:val="22"/>
              </w:rPr>
              <w:t>-</w:t>
            </w:r>
            <w:r w:rsidR="001117CE" w:rsidRPr="00583FAF">
              <w:rPr>
                <w:sz w:val="22"/>
                <w:szCs w:val="22"/>
              </w:rPr>
              <w:t xml:space="preserve"> </w:t>
            </w:r>
            <w:r w:rsidR="00476CEF" w:rsidRPr="00583FAF">
              <w:rPr>
                <w:sz w:val="22"/>
                <w:szCs w:val="22"/>
              </w:rPr>
              <w:t>Văn phòng Bộ Tư pháp tại TP HCM</w:t>
            </w:r>
            <w:r w:rsidR="001117CE" w:rsidRPr="00583FAF">
              <w:rPr>
                <w:sz w:val="22"/>
                <w:szCs w:val="22"/>
              </w:rPr>
              <w:t>;</w:t>
            </w:r>
            <w:r w:rsidRPr="00583FAF">
              <w:rPr>
                <w:sz w:val="22"/>
                <w:szCs w:val="22"/>
              </w:rPr>
              <w:t xml:space="preserve"> </w:t>
            </w:r>
          </w:p>
          <w:p w14:paraId="02B0E663" w14:textId="77777777" w:rsidR="00F9099B" w:rsidRPr="00583FAF" w:rsidRDefault="001117CE" w:rsidP="00F9099B">
            <w:pPr>
              <w:tabs>
                <w:tab w:val="decimal" w:pos="1086"/>
                <w:tab w:val="center" w:pos="1407"/>
                <w:tab w:val="center" w:pos="6566"/>
                <w:tab w:val="decimal" w:pos="6743"/>
              </w:tabs>
              <w:jc w:val="both"/>
              <w:rPr>
                <w:sz w:val="22"/>
                <w:szCs w:val="22"/>
              </w:rPr>
            </w:pPr>
            <w:r w:rsidRPr="00583FAF">
              <w:rPr>
                <w:sz w:val="22"/>
                <w:szCs w:val="22"/>
              </w:rPr>
              <w:t xml:space="preserve">- </w:t>
            </w:r>
            <w:r w:rsidR="00F9099B" w:rsidRPr="00583FAF">
              <w:rPr>
                <w:sz w:val="22"/>
                <w:szCs w:val="22"/>
              </w:rPr>
              <w:t xml:space="preserve">CT, </w:t>
            </w:r>
            <w:r w:rsidR="00DB0AD2" w:rsidRPr="00583FAF">
              <w:rPr>
                <w:sz w:val="22"/>
                <w:szCs w:val="22"/>
              </w:rPr>
              <w:t xml:space="preserve">các </w:t>
            </w:r>
            <w:r w:rsidR="00F9099B" w:rsidRPr="00583FAF">
              <w:rPr>
                <w:sz w:val="22"/>
                <w:szCs w:val="22"/>
              </w:rPr>
              <w:t>PCT UBND tỉnh;</w:t>
            </w:r>
          </w:p>
          <w:p w14:paraId="57831AF6" w14:textId="77777777" w:rsidR="00F9099B" w:rsidRPr="00583FAF" w:rsidRDefault="00F9099B" w:rsidP="00F9099B">
            <w:pPr>
              <w:tabs>
                <w:tab w:val="decimal" w:pos="1086"/>
                <w:tab w:val="center" w:pos="1407"/>
                <w:tab w:val="center" w:pos="6566"/>
                <w:tab w:val="decimal" w:pos="6743"/>
              </w:tabs>
              <w:jc w:val="both"/>
            </w:pPr>
            <w:r w:rsidRPr="00583FAF">
              <w:rPr>
                <w:sz w:val="22"/>
                <w:szCs w:val="22"/>
              </w:rPr>
              <w:t>- Các sở, ban, ngành tỉnh;</w:t>
            </w:r>
          </w:p>
          <w:p w14:paraId="5BAE35A5" w14:textId="33E77ACC" w:rsidR="00F9099B" w:rsidRPr="00583FAF" w:rsidRDefault="00B54FA0" w:rsidP="00F9099B">
            <w:pPr>
              <w:tabs>
                <w:tab w:val="decimal" w:pos="1086"/>
                <w:tab w:val="center" w:pos="1407"/>
                <w:tab w:val="center" w:pos="6566"/>
                <w:tab w:val="decimal" w:pos="6743"/>
              </w:tabs>
              <w:jc w:val="both"/>
              <w:rPr>
                <w:sz w:val="22"/>
                <w:szCs w:val="22"/>
              </w:rPr>
            </w:pPr>
            <w:r w:rsidRPr="00583FAF">
              <w:rPr>
                <w:sz w:val="22"/>
                <w:szCs w:val="22"/>
              </w:rPr>
              <w:t xml:space="preserve">- </w:t>
            </w:r>
            <w:r w:rsidR="00F9099B" w:rsidRPr="00583FAF">
              <w:rPr>
                <w:sz w:val="22"/>
                <w:szCs w:val="22"/>
              </w:rPr>
              <w:t xml:space="preserve">UBND các huyện, </w:t>
            </w:r>
            <w:r w:rsidR="001117CE" w:rsidRPr="00583FAF">
              <w:rPr>
                <w:sz w:val="22"/>
                <w:szCs w:val="22"/>
              </w:rPr>
              <w:t xml:space="preserve">thị xã, </w:t>
            </w:r>
            <w:r w:rsidR="00F9099B" w:rsidRPr="00583FAF">
              <w:rPr>
                <w:sz w:val="22"/>
                <w:szCs w:val="22"/>
              </w:rPr>
              <w:t>thành phố;</w:t>
            </w:r>
          </w:p>
          <w:p w14:paraId="454CE976" w14:textId="26D4FBAC" w:rsidR="00F9099B" w:rsidRPr="00583FAF" w:rsidRDefault="0077235D" w:rsidP="00F9099B">
            <w:pPr>
              <w:tabs>
                <w:tab w:val="decimal" w:pos="1086"/>
                <w:tab w:val="center" w:pos="1407"/>
                <w:tab w:val="center" w:pos="6566"/>
                <w:tab w:val="decimal" w:pos="6743"/>
              </w:tabs>
              <w:jc w:val="both"/>
              <w:rPr>
                <w:sz w:val="22"/>
                <w:szCs w:val="22"/>
              </w:rPr>
            </w:pPr>
            <w:r w:rsidRPr="00583FAF">
              <w:rPr>
                <w:sz w:val="22"/>
                <w:szCs w:val="22"/>
              </w:rPr>
              <w:t>- LĐVP, P</w:t>
            </w:r>
            <w:r w:rsidR="00F9099B" w:rsidRPr="00583FAF">
              <w:rPr>
                <w:sz w:val="22"/>
                <w:szCs w:val="22"/>
              </w:rPr>
              <w:t>NC</w:t>
            </w:r>
            <w:r w:rsidR="00D3598E">
              <w:rPr>
                <w:sz w:val="22"/>
                <w:szCs w:val="22"/>
              </w:rPr>
              <w:t>, TTCBTH</w:t>
            </w:r>
            <w:bookmarkStart w:id="0" w:name="_GoBack"/>
            <w:bookmarkEnd w:id="0"/>
            <w:r w:rsidR="00F9099B" w:rsidRPr="00583FAF">
              <w:rPr>
                <w:sz w:val="22"/>
                <w:szCs w:val="22"/>
              </w:rPr>
              <w:t>;</w:t>
            </w:r>
          </w:p>
          <w:p w14:paraId="32A52AA3" w14:textId="12970379" w:rsidR="00F9099B" w:rsidRPr="00583FAF" w:rsidRDefault="00373D37" w:rsidP="005961D6">
            <w:pPr>
              <w:tabs>
                <w:tab w:val="decimal" w:pos="1086"/>
                <w:tab w:val="center" w:pos="1407"/>
                <w:tab w:val="center" w:pos="6566"/>
                <w:tab w:val="decimal" w:pos="6743"/>
              </w:tabs>
              <w:jc w:val="both"/>
              <w:rPr>
                <w:sz w:val="22"/>
                <w:szCs w:val="22"/>
              </w:rPr>
            </w:pPr>
            <w:r w:rsidRPr="00583FAF">
              <w:rPr>
                <w:sz w:val="22"/>
                <w:szCs w:val="22"/>
              </w:rPr>
              <w:t xml:space="preserve">- Lưu: VT, VP </w:t>
            </w:r>
            <w:r w:rsidR="00F9099B" w:rsidRPr="00583FAF">
              <w:rPr>
                <w:sz w:val="22"/>
                <w:szCs w:val="22"/>
              </w:rPr>
              <w:t>UBND tỉnh.</w:t>
            </w:r>
          </w:p>
        </w:tc>
        <w:tc>
          <w:tcPr>
            <w:tcW w:w="3969" w:type="dxa"/>
          </w:tcPr>
          <w:p w14:paraId="34340976" w14:textId="77777777" w:rsidR="006E5493" w:rsidRPr="00583FAF" w:rsidRDefault="00F9099B" w:rsidP="00F9099B">
            <w:pPr>
              <w:ind w:left="34"/>
              <w:jc w:val="center"/>
              <w:rPr>
                <w:b/>
                <w:szCs w:val="28"/>
              </w:rPr>
            </w:pPr>
            <w:r w:rsidRPr="00583FAF">
              <w:rPr>
                <w:b/>
                <w:szCs w:val="28"/>
              </w:rPr>
              <w:t xml:space="preserve">        </w:t>
            </w:r>
          </w:p>
          <w:p w14:paraId="05616FBB" w14:textId="41855C55" w:rsidR="00F9099B" w:rsidRPr="00583FAF" w:rsidRDefault="00AF29D9" w:rsidP="00F9099B">
            <w:pPr>
              <w:ind w:left="34"/>
              <w:jc w:val="center"/>
              <w:rPr>
                <w:sz w:val="22"/>
                <w:szCs w:val="22"/>
              </w:rPr>
            </w:pPr>
            <w:r w:rsidRPr="00583FAF">
              <w:rPr>
                <w:b/>
                <w:szCs w:val="28"/>
              </w:rPr>
              <w:t xml:space="preserve"> </w:t>
            </w:r>
            <w:r w:rsidR="00F9099B" w:rsidRPr="00583FAF">
              <w:rPr>
                <w:b/>
                <w:szCs w:val="28"/>
              </w:rPr>
              <w:t>CHỦ TỊCH</w:t>
            </w:r>
          </w:p>
          <w:p w14:paraId="06081B79" w14:textId="4899209E" w:rsidR="00F9099B" w:rsidRPr="00583FAF" w:rsidRDefault="00AF29D9" w:rsidP="006E5493">
            <w:pPr>
              <w:jc w:val="center"/>
              <w:rPr>
                <w:b/>
                <w:szCs w:val="28"/>
              </w:rPr>
            </w:pPr>
            <w:r w:rsidRPr="00583FAF">
              <w:rPr>
                <w:b/>
                <w:szCs w:val="28"/>
              </w:rPr>
              <w:t xml:space="preserve">         </w:t>
            </w:r>
            <w:r w:rsidR="00527CC5" w:rsidRPr="00583FAF">
              <w:rPr>
                <w:b/>
                <w:szCs w:val="28"/>
                <w:lang w:val="vi-VN"/>
              </w:rPr>
              <w:t xml:space="preserve"> </w:t>
            </w:r>
          </w:p>
        </w:tc>
      </w:tr>
    </w:tbl>
    <w:p w14:paraId="17CDD63A" w14:textId="06A5D65F" w:rsidR="00F7565C" w:rsidRPr="00583FAF" w:rsidRDefault="00504BEE" w:rsidP="00B54FA0">
      <w:pPr>
        <w:rPr>
          <w:b/>
          <w:szCs w:val="28"/>
        </w:rPr>
      </w:pPr>
      <w:r w:rsidRPr="00583FAF">
        <w:t xml:space="preserve"> </w:t>
      </w:r>
      <w:r w:rsidR="006C00A2" w:rsidRPr="00583FAF">
        <w:rPr>
          <w:b/>
          <w:szCs w:val="28"/>
        </w:rPr>
        <w:tab/>
      </w:r>
      <w:r w:rsidR="000945C9" w:rsidRPr="00583FAF">
        <w:rPr>
          <w:b/>
          <w:szCs w:val="28"/>
        </w:rPr>
        <w:tab/>
      </w:r>
      <w:r w:rsidR="009A30A1" w:rsidRPr="00583FAF">
        <w:rPr>
          <w:b/>
        </w:rPr>
        <w:t xml:space="preserve">                    </w:t>
      </w:r>
      <w:r w:rsidR="00E82B16" w:rsidRPr="00583FAF">
        <w:rPr>
          <w:b/>
        </w:rPr>
        <w:t xml:space="preserve">     </w:t>
      </w:r>
      <w:r w:rsidR="008470D1" w:rsidRPr="00583FAF">
        <w:t xml:space="preserve">                                  </w:t>
      </w:r>
    </w:p>
    <w:sectPr w:rsidR="00F7565C" w:rsidRPr="00583FAF" w:rsidSect="0028434C">
      <w:headerReference w:type="default" r:id="rId8"/>
      <w:footerReference w:type="even" r:id="rId9"/>
      <w:footerReference w:type="default" r:id="rId10"/>
      <w:pgSz w:w="11909" w:h="16834" w:code="9"/>
      <w:pgMar w:top="1134" w:right="1134" w:bottom="1134" w:left="1701" w:header="561" w:footer="244"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88108" w14:textId="77777777" w:rsidR="0098080B" w:rsidRDefault="0098080B">
      <w:r>
        <w:separator/>
      </w:r>
    </w:p>
  </w:endnote>
  <w:endnote w:type="continuationSeparator" w:id="0">
    <w:p w14:paraId="77AAB9C4" w14:textId="77777777" w:rsidR="0098080B" w:rsidRDefault="0098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48A05" w14:textId="77777777" w:rsidR="007276A9" w:rsidRDefault="007276A9" w:rsidP="007E27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EF960A" w14:textId="77777777" w:rsidR="007276A9" w:rsidRDefault="007276A9" w:rsidP="008470D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E46AB" w14:textId="77777777" w:rsidR="007276A9" w:rsidRDefault="007276A9" w:rsidP="002B3F34">
    <w:pPr>
      <w:pStyle w:val="Footer"/>
      <w:framePr w:wrap="around" w:vAnchor="text" w:hAnchor="margin" w:xAlign="right" w:y="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EE5D70" w14:textId="77777777" w:rsidR="0098080B" w:rsidRDefault="0098080B">
      <w:r>
        <w:separator/>
      </w:r>
    </w:p>
  </w:footnote>
  <w:footnote w:type="continuationSeparator" w:id="0">
    <w:p w14:paraId="324E47E9" w14:textId="77777777" w:rsidR="0098080B" w:rsidRDefault="009808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828459"/>
      <w:docPartObj>
        <w:docPartGallery w:val="Page Numbers (Top of Page)"/>
        <w:docPartUnique/>
      </w:docPartObj>
    </w:sdtPr>
    <w:sdtEndPr>
      <w:rPr>
        <w:noProof/>
        <w:sz w:val="26"/>
        <w:szCs w:val="22"/>
      </w:rPr>
    </w:sdtEndPr>
    <w:sdtContent>
      <w:p w14:paraId="46A4C48C" w14:textId="77777777" w:rsidR="00F1176C" w:rsidRPr="00F1176C" w:rsidRDefault="00F1176C" w:rsidP="0028434C">
        <w:pPr>
          <w:pStyle w:val="Header"/>
          <w:jc w:val="center"/>
          <w:rPr>
            <w:sz w:val="16"/>
            <w:szCs w:val="12"/>
          </w:rPr>
        </w:pPr>
      </w:p>
      <w:p w14:paraId="2D4A61FD" w14:textId="180DA4CD" w:rsidR="001B4545" w:rsidRPr="0028434C" w:rsidRDefault="001B4545" w:rsidP="0028434C">
        <w:pPr>
          <w:pStyle w:val="Header"/>
          <w:jc w:val="center"/>
        </w:pPr>
        <w:r w:rsidRPr="0028434C">
          <w:rPr>
            <w:sz w:val="26"/>
            <w:szCs w:val="22"/>
          </w:rPr>
          <w:fldChar w:fldCharType="begin"/>
        </w:r>
        <w:r w:rsidRPr="0028434C">
          <w:rPr>
            <w:sz w:val="26"/>
            <w:szCs w:val="22"/>
          </w:rPr>
          <w:instrText xml:space="preserve"> PAGE   \* MERGEFORMAT </w:instrText>
        </w:r>
        <w:r w:rsidRPr="0028434C">
          <w:rPr>
            <w:sz w:val="26"/>
            <w:szCs w:val="22"/>
          </w:rPr>
          <w:fldChar w:fldCharType="separate"/>
        </w:r>
        <w:r w:rsidR="00D3598E">
          <w:rPr>
            <w:noProof/>
            <w:sz w:val="26"/>
            <w:szCs w:val="22"/>
          </w:rPr>
          <w:t>3</w:t>
        </w:r>
        <w:r w:rsidRPr="0028434C">
          <w:rPr>
            <w:noProof/>
            <w:sz w:val="26"/>
            <w:szCs w:val="22"/>
          </w:rPr>
          <w:fldChar w:fldCharType="end"/>
        </w:r>
      </w:p>
    </w:sdtContent>
  </w:sdt>
  <w:p w14:paraId="199E0339" w14:textId="77777777" w:rsidR="002B3F34" w:rsidRDefault="002B3F3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377"/>
    <w:multiLevelType w:val="hybridMultilevel"/>
    <w:tmpl w:val="3FC6FCB0"/>
    <w:lvl w:ilvl="0" w:tplc="9266C640">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D75973"/>
    <w:multiLevelType w:val="hybridMultilevel"/>
    <w:tmpl w:val="D5DE2F80"/>
    <w:lvl w:ilvl="0" w:tplc="B6B6FBAE">
      <w:start w:val="2"/>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3E77EFC"/>
    <w:multiLevelType w:val="hybridMultilevel"/>
    <w:tmpl w:val="0B4E03F0"/>
    <w:lvl w:ilvl="0" w:tplc="580052C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D603D8E"/>
    <w:multiLevelType w:val="hybridMultilevel"/>
    <w:tmpl w:val="01AA5290"/>
    <w:lvl w:ilvl="0" w:tplc="BAE0C62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FDC45ED"/>
    <w:multiLevelType w:val="hybridMultilevel"/>
    <w:tmpl w:val="868ABEA2"/>
    <w:lvl w:ilvl="0" w:tplc="F5460170">
      <w:start w:val="3"/>
      <w:numFmt w:val="bullet"/>
      <w:lvlText w:val="-"/>
      <w:lvlJc w:val="left"/>
      <w:pPr>
        <w:tabs>
          <w:tab w:val="num" w:pos="1155"/>
        </w:tabs>
        <w:ind w:left="1155" w:hanging="360"/>
      </w:pPr>
      <w:rPr>
        <w:rFonts w:ascii="Times New Roman" w:eastAsia="Times New Roman" w:hAnsi="Times New Roman" w:cs="Times New Roman" w:hint="default"/>
      </w:rPr>
    </w:lvl>
    <w:lvl w:ilvl="1" w:tplc="04090003" w:tentative="1">
      <w:start w:val="1"/>
      <w:numFmt w:val="bullet"/>
      <w:lvlText w:val="o"/>
      <w:lvlJc w:val="left"/>
      <w:pPr>
        <w:tabs>
          <w:tab w:val="num" w:pos="1875"/>
        </w:tabs>
        <w:ind w:left="1875" w:hanging="360"/>
      </w:pPr>
      <w:rPr>
        <w:rFonts w:ascii="Courier New" w:hAnsi="Courier New" w:cs="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cs="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cs="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ED0"/>
    <w:rsid w:val="00000977"/>
    <w:rsid w:val="00001892"/>
    <w:rsid w:val="000114A5"/>
    <w:rsid w:val="00012BDB"/>
    <w:rsid w:val="00014B75"/>
    <w:rsid w:val="0001548D"/>
    <w:rsid w:val="00016B46"/>
    <w:rsid w:val="00021A8F"/>
    <w:rsid w:val="00024901"/>
    <w:rsid w:val="00024ADC"/>
    <w:rsid w:val="00025DE3"/>
    <w:rsid w:val="00026CAE"/>
    <w:rsid w:val="00032E59"/>
    <w:rsid w:val="0004280C"/>
    <w:rsid w:val="000443BE"/>
    <w:rsid w:val="000465EF"/>
    <w:rsid w:val="0005173E"/>
    <w:rsid w:val="00054CB9"/>
    <w:rsid w:val="00055F78"/>
    <w:rsid w:val="00072086"/>
    <w:rsid w:val="00074162"/>
    <w:rsid w:val="00076016"/>
    <w:rsid w:val="00076583"/>
    <w:rsid w:val="00084670"/>
    <w:rsid w:val="00086204"/>
    <w:rsid w:val="000945C9"/>
    <w:rsid w:val="000A2CC0"/>
    <w:rsid w:val="000A516B"/>
    <w:rsid w:val="000A5979"/>
    <w:rsid w:val="000B27A1"/>
    <w:rsid w:val="000B588A"/>
    <w:rsid w:val="000B788E"/>
    <w:rsid w:val="000C0191"/>
    <w:rsid w:val="000C472A"/>
    <w:rsid w:val="000C53FF"/>
    <w:rsid w:val="000C7750"/>
    <w:rsid w:val="000D3276"/>
    <w:rsid w:val="000D561F"/>
    <w:rsid w:val="000E741B"/>
    <w:rsid w:val="000E79C9"/>
    <w:rsid w:val="0010060B"/>
    <w:rsid w:val="001006B4"/>
    <w:rsid w:val="00102745"/>
    <w:rsid w:val="00102FEB"/>
    <w:rsid w:val="00106080"/>
    <w:rsid w:val="001110FE"/>
    <w:rsid w:val="00111174"/>
    <w:rsid w:val="001117CE"/>
    <w:rsid w:val="00114309"/>
    <w:rsid w:val="001145A4"/>
    <w:rsid w:val="00125555"/>
    <w:rsid w:val="0012628F"/>
    <w:rsid w:val="00126B54"/>
    <w:rsid w:val="001271AD"/>
    <w:rsid w:val="001415E7"/>
    <w:rsid w:val="00143044"/>
    <w:rsid w:val="00145080"/>
    <w:rsid w:val="00151D65"/>
    <w:rsid w:val="00155490"/>
    <w:rsid w:val="00156376"/>
    <w:rsid w:val="0015740D"/>
    <w:rsid w:val="001574C3"/>
    <w:rsid w:val="00161CF7"/>
    <w:rsid w:val="0016217C"/>
    <w:rsid w:val="0016544F"/>
    <w:rsid w:val="001656AE"/>
    <w:rsid w:val="001700D2"/>
    <w:rsid w:val="0017299F"/>
    <w:rsid w:val="001730CD"/>
    <w:rsid w:val="0017350C"/>
    <w:rsid w:val="00175879"/>
    <w:rsid w:val="00175DFF"/>
    <w:rsid w:val="001808AF"/>
    <w:rsid w:val="0018664A"/>
    <w:rsid w:val="001875EE"/>
    <w:rsid w:val="00187C8B"/>
    <w:rsid w:val="00187CA5"/>
    <w:rsid w:val="00187EEA"/>
    <w:rsid w:val="0019020F"/>
    <w:rsid w:val="00194DFC"/>
    <w:rsid w:val="0019727B"/>
    <w:rsid w:val="001978EF"/>
    <w:rsid w:val="00197BE4"/>
    <w:rsid w:val="001A2497"/>
    <w:rsid w:val="001A294F"/>
    <w:rsid w:val="001A2F9F"/>
    <w:rsid w:val="001A6EE4"/>
    <w:rsid w:val="001B2364"/>
    <w:rsid w:val="001B4363"/>
    <w:rsid w:val="001B4545"/>
    <w:rsid w:val="001B46EF"/>
    <w:rsid w:val="001C258C"/>
    <w:rsid w:val="001C2669"/>
    <w:rsid w:val="001C3242"/>
    <w:rsid w:val="001C43C7"/>
    <w:rsid w:val="001C6746"/>
    <w:rsid w:val="001D02BC"/>
    <w:rsid w:val="001D182E"/>
    <w:rsid w:val="001D57E3"/>
    <w:rsid w:val="001D66A8"/>
    <w:rsid w:val="001E1AC4"/>
    <w:rsid w:val="001E5562"/>
    <w:rsid w:val="001E6FC4"/>
    <w:rsid w:val="001E7EBD"/>
    <w:rsid w:val="001F2C48"/>
    <w:rsid w:val="00201677"/>
    <w:rsid w:val="00203FDC"/>
    <w:rsid w:val="002054ED"/>
    <w:rsid w:val="0020556F"/>
    <w:rsid w:val="002108AE"/>
    <w:rsid w:val="00213A75"/>
    <w:rsid w:val="002156C5"/>
    <w:rsid w:val="0021593E"/>
    <w:rsid w:val="00221F82"/>
    <w:rsid w:val="002303D1"/>
    <w:rsid w:val="00232E28"/>
    <w:rsid w:val="00237EAA"/>
    <w:rsid w:val="002407AD"/>
    <w:rsid w:val="0024163B"/>
    <w:rsid w:val="002418C3"/>
    <w:rsid w:val="00243020"/>
    <w:rsid w:val="0024377B"/>
    <w:rsid w:val="00250244"/>
    <w:rsid w:val="00253C8D"/>
    <w:rsid w:val="00255B61"/>
    <w:rsid w:val="002628C9"/>
    <w:rsid w:val="00265B67"/>
    <w:rsid w:val="00266295"/>
    <w:rsid w:val="00266E23"/>
    <w:rsid w:val="002672C6"/>
    <w:rsid w:val="0028234B"/>
    <w:rsid w:val="0028321C"/>
    <w:rsid w:val="0028434C"/>
    <w:rsid w:val="00284F41"/>
    <w:rsid w:val="00286E54"/>
    <w:rsid w:val="00293FF2"/>
    <w:rsid w:val="002940AB"/>
    <w:rsid w:val="00294261"/>
    <w:rsid w:val="00295188"/>
    <w:rsid w:val="002A309C"/>
    <w:rsid w:val="002A35F1"/>
    <w:rsid w:val="002A6600"/>
    <w:rsid w:val="002A712B"/>
    <w:rsid w:val="002B3F34"/>
    <w:rsid w:val="002C1D7F"/>
    <w:rsid w:val="002C20A9"/>
    <w:rsid w:val="002C211B"/>
    <w:rsid w:val="002C216B"/>
    <w:rsid w:val="002C22A3"/>
    <w:rsid w:val="002C2ACD"/>
    <w:rsid w:val="002D7B73"/>
    <w:rsid w:val="002E2798"/>
    <w:rsid w:val="002E4330"/>
    <w:rsid w:val="002E47C8"/>
    <w:rsid w:val="002E76BE"/>
    <w:rsid w:val="002F3A34"/>
    <w:rsid w:val="002F4953"/>
    <w:rsid w:val="003026C8"/>
    <w:rsid w:val="00302DB4"/>
    <w:rsid w:val="003039E6"/>
    <w:rsid w:val="0030589A"/>
    <w:rsid w:val="00310A9F"/>
    <w:rsid w:val="003110EE"/>
    <w:rsid w:val="00312269"/>
    <w:rsid w:val="0032121B"/>
    <w:rsid w:val="00321397"/>
    <w:rsid w:val="00321BA7"/>
    <w:rsid w:val="003333D5"/>
    <w:rsid w:val="00336C90"/>
    <w:rsid w:val="003457C7"/>
    <w:rsid w:val="00345EEB"/>
    <w:rsid w:val="0034699C"/>
    <w:rsid w:val="00346CD3"/>
    <w:rsid w:val="0035158D"/>
    <w:rsid w:val="0035273C"/>
    <w:rsid w:val="003652E3"/>
    <w:rsid w:val="003675E3"/>
    <w:rsid w:val="0037131E"/>
    <w:rsid w:val="00373D37"/>
    <w:rsid w:val="00377134"/>
    <w:rsid w:val="003828E7"/>
    <w:rsid w:val="00382F9C"/>
    <w:rsid w:val="003838BD"/>
    <w:rsid w:val="003839DA"/>
    <w:rsid w:val="00385216"/>
    <w:rsid w:val="003859B9"/>
    <w:rsid w:val="003867F8"/>
    <w:rsid w:val="00390D83"/>
    <w:rsid w:val="00397D2E"/>
    <w:rsid w:val="003A1964"/>
    <w:rsid w:val="003A6CF4"/>
    <w:rsid w:val="003B3496"/>
    <w:rsid w:val="003B3FB6"/>
    <w:rsid w:val="003B4E6C"/>
    <w:rsid w:val="003B68D0"/>
    <w:rsid w:val="003C12C8"/>
    <w:rsid w:val="003D27CA"/>
    <w:rsid w:val="003D441F"/>
    <w:rsid w:val="003D6A3D"/>
    <w:rsid w:val="003E0B10"/>
    <w:rsid w:val="003E23DF"/>
    <w:rsid w:val="003F003B"/>
    <w:rsid w:val="003F067C"/>
    <w:rsid w:val="003F1878"/>
    <w:rsid w:val="003F190A"/>
    <w:rsid w:val="0040283E"/>
    <w:rsid w:val="00403AD2"/>
    <w:rsid w:val="0040611D"/>
    <w:rsid w:val="00411C3B"/>
    <w:rsid w:val="00414883"/>
    <w:rsid w:val="0041603B"/>
    <w:rsid w:val="0041638D"/>
    <w:rsid w:val="00421D24"/>
    <w:rsid w:val="0042310C"/>
    <w:rsid w:val="0042382E"/>
    <w:rsid w:val="004243E8"/>
    <w:rsid w:val="00432188"/>
    <w:rsid w:val="00432C40"/>
    <w:rsid w:val="00433894"/>
    <w:rsid w:val="00437AA1"/>
    <w:rsid w:val="004536D4"/>
    <w:rsid w:val="00454EC5"/>
    <w:rsid w:val="00460FD6"/>
    <w:rsid w:val="00461D30"/>
    <w:rsid w:val="0046671E"/>
    <w:rsid w:val="00471173"/>
    <w:rsid w:val="00472FE4"/>
    <w:rsid w:val="00476CEF"/>
    <w:rsid w:val="0048603A"/>
    <w:rsid w:val="00493749"/>
    <w:rsid w:val="004955B2"/>
    <w:rsid w:val="0049683B"/>
    <w:rsid w:val="004A22DB"/>
    <w:rsid w:val="004A4502"/>
    <w:rsid w:val="004A4B4F"/>
    <w:rsid w:val="004A5B3A"/>
    <w:rsid w:val="004B3B79"/>
    <w:rsid w:val="004C045D"/>
    <w:rsid w:val="004C3812"/>
    <w:rsid w:val="004C5302"/>
    <w:rsid w:val="004C79CC"/>
    <w:rsid w:val="004D1E5B"/>
    <w:rsid w:val="004D29E3"/>
    <w:rsid w:val="004D34B1"/>
    <w:rsid w:val="004D7A87"/>
    <w:rsid w:val="004E5DD9"/>
    <w:rsid w:val="004E65D3"/>
    <w:rsid w:val="004E7AC1"/>
    <w:rsid w:val="004F0B23"/>
    <w:rsid w:val="004F1034"/>
    <w:rsid w:val="004F1E81"/>
    <w:rsid w:val="004F3147"/>
    <w:rsid w:val="004F6169"/>
    <w:rsid w:val="004F769F"/>
    <w:rsid w:val="005018AD"/>
    <w:rsid w:val="00502390"/>
    <w:rsid w:val="00504BEE"/>
    <w:rsid w:val="005060A6"/>
    <w:rsid w:val="00507406"/>
    <w:rsid w:val="00510C71"/>
    <w:rsid w:val="00511CD3"/>
    <w:rsid w:val="00514EB3"/>
    <w:rsid w:val="005157A0"/>
    <w:rsid w:val="00517427"/>
    <w:rsid w:val="00517E7D"/>
    <w:rsid w:val="00520DF3"/>
    <w:rsid w:val="005216B2"/>
    <w:rsid w:val="0052313A"/>
    <w:rsid w:val="00523E75"/>
    <w:rsid w:val="00524F7B"/>
    <w:rsid w:val="00527C6F"/>
    <w:rsid w:val="00527CC5"/>
    <w:rsid w:val="00534899"/>
    <w:rsid w:val="00535DD0"/>
    <w:rsid w:val="005426F5"/>
    <w:rsid w:val="005453E3"/>
    <w:rsid w:val="00552E71"/>
    <w:rsid w:val="00555D3E"/>
    <w:rsid w:val="00557337"/>
    <w:rsid w:val="00565140"/>
    <w:rsid w:val="0057036C"/>
    <w:rsid w:val="005720C7"/>
    <w:rsid w:val="00574C29"/>
    <w:rsid w:val="00575C25"/>
    <w:rsid w:val="005774FC"/>
    <w:rsid w:val="005777F6"/>
    <w:rsid w:val="005812F5"/>
    <w:rsid w:val="00583FAF"/>
    <w:rsid w:val="00584690"/>
    <w:rsid w:val="00585B04"/>
    <w:rsid w:val="00585CBC"/>
    <w:rsid w:val="00586106"/>
    <w:rsid w:val="00593D29"/>
    <w:rsid w:val="0059584E"/>
    <w:rsid w:val="00596157"/>
    <w:rsid w:val="005961D6"/>
    <w:rsid w:val="005A6BCA"/>
    <w:rsid w:val="005A6E8B"/>
    <w:rsid w:val="005B209E"/>
    <w:rsid w:val="005B3844"/>
    <w:rsid w:val="005B6DA6"/>
    <w:rsid w:val="005C03A3"/>
    <w:rsid w:val="005C1321"/>
    <w:rsid w:val="005C6454"/>
    <w:rsid w:val="005C65EF"/>
    <w:rsid w:val="005D24B4"/>
    <w:rsid w:val="005D379E"/>
    <w:rsid w:val="005E1B67"/>
    <w:rsid w:val="005F255E"/>
    <w:rsid w:val="005F3E43"/>
    <w:rsid w:val="005F415F"/>
    <w:rsid w:val="005F7AAF"/>
    <w:rsid w:val="006054B6"/>
    <w:rsid w:val="006056D6"/>
    <w:rsid w:val="006070AF"/>
    <w:rsid w:val="00613B50"/>
    <w:rsid w:val="00614F9B"/>
    <w:rsid w:val="00615B02"/>
    <w:rsid w:val="006220C7"/>
    <w:rsid w:val="0062423A"/>
    <w:rsid w:val="006259C7"/>
    <w:rsid w:val="00626206"/>
    <w:rsid w:val="00627B01"/>
    <w:rsid w:val="00627C50"/>
    <w:rsid w:val="00627EAA"/>
    <w:rsid w:val="006314D4"/>
    <w:rsid w:val="0063189C"/>
    <w:rsid w:val="0063288C"/>
    <w:rsid w:val="006348E1"/>
    <w:rsid w:val="00634DD2"/>
    <w:rsid w:val="00636103"/>
    <w:rsid w:val="00636604"/>
    <w:rsid w:val="006407E8"/>
    <w:rsid w:val="0064180E"/>
    <w:rsid w:val="00643729"/>
    <w:rsid w:val="006440C5"/>
    <w:rsid w:val="00644FE0"/>
    <w:rsid w:val="00646238"/>
    <w:rsid w:val="00647A65"/>
    <w:rsid w:val="00653407"/>
    <w:rsid w:val="00657C8C"/>
    <w:rsid w:val="00665FE3"/>
    <w:rsid w:val="00672A1C"/>
    <w:rsid w:val="00683C79"/>
    <w:rsid w:val="00693D5A"/>
    <w:rsid w:val="00693F14"/>
    <w:rsid w:val="00694CD6"/>
    <w:rsid w:val="006A0759"/>
    <w:rsid w:val="006A31DA"/>
    <w:rsid w:val="006A389A"/>
    <w:rsid w:val="006A417B"/>
    <w:rsid w:val="006B297D"/>
    <w:rsid w:val="006B70E7"/>
    <w:rsid w:val="006C00A2"/>
    <w:rsid w:val="006C2ACC"/>
    <w:rsid w:val="006C58B1"/>
    <w:rsid w:val="006C6102"/>
    <w:rsid w:val="006C69CC"/>
    <w:rsid w:val="006D206B"/>
    <w:rsid w:val="006D403D"/>
    <w:rsid w:val="006D5462"/>
    <w:rsid w:val="006E4A89"/>
    <w:rsid w:val="006E5493"/>
    <w:rsid w:val="006E6EFD"/>
    <w:rsid w:val="006E707D"/>
    <w:rsid w:val="006F3540"/>
    <w:rsid w:val="006F5776"/>
    <w:rsid w:val="006F58EE"/>
    <w:rsid w:val="0070494E"/>
    <w:rsid w:val="00704A2C"/>
    <w:rsid w:val="00705F3B"/>
    <w:rsid w:val="007158A4"/>
    <w:rsid w:val="007204A4"/>
    <w:rsid w:val="007209E7"/>
    <w:rsid w:val="007211BE"/>
    <w:rsid w:val="007232CD"/>
    <w:rsid w:val="007264FA"/>
    <w:rsid w:val="007276A9"/>
    <w:rsid w:val="0073500D"/>
    <w:rsid w:val="00737016"/>
    <w:rsid w:val="0073740A"/>
    <w:rsid w:val="00740C43"/>
    <w:rsid w:val="00745454"/>
    <w:rsid w:val="007505AF"/>
    <w:rsid w:val="00750A30"/>
    <w:rsid w:val="007549A3"/>
    <w:rsid w:val="007550A3"/>
    <w:rsid w:val="00755FC3"/>
    <w:rsid w:val="00757156"/>
    <w:rsid w:val="00766714"/>
    <w:rsid w:val="00770175"/>
    <w:rsid w:val="00770939"/>
    <w:rsid w:val="0077235D"/>
    <w:rsid w:val="00781F9A"/>
    <w:rsid w:val="00783A13"/>
    <w:rsid w:val="007860DC"/>
    <w:rsid w:val="00787912"/>
    <w:rsid w:val="00790993"/>
    <w:rsid w:val="007B548E"/>
    <w:rsid w:val="007B6156"/>
    <w:rsid w:val="007B7BA2"/>
    <w:rsid w:val="007C0A0F"/>
    <w:rsid w:val="007C690D"/>
    <w:rsid w:val="007C7FE4"/>
    <w:rsid w:val="007D127F"/>
    <w:rsid w:val="007D4285"/>
    <w:rsid w:val="007D4BA4"/>
    <w:rsid w:val="007D5388"/>
    <w:rsid w:val="007D6AFF"/>
    <w:rsid w:val="007D733A"/>
    <w:rsid w:val="007E0920"/>
    <w:rsid w:val="007E2752"/>
    <w:rsid w:val="007F0D06"/>
    <w:rsid w:val="007F2808"/>
    <w:rsid w:val="007F4271"/>
    <w:rsid w:val="007F68F1"/>
    <w:rsid w:val="007F7D7D"/>
    <w:rsid w:val="00801F1E"/>
    <w:rsid w:val="008024EA"/>
    <w:rsid w:val="008037EF"/>
    <w:rsid w:val="00803AD6"/>
    <w:rsid w:val="00803C4A"/>
    <w:rsid w:val="0080629B"/>
    <w:rsid w:val="00807158"/>
    <w:rsid w:val="00807F12"/>
    <w:rsid w:val="00820183"/>
    <w:rsid w:val="008267D2"/>
    <w:rsid w:val="00827136"/>
    <w:rsid w:val="00832D37"/>
    <w:rsid w:val="00836A8D"/>
    <w:rsid w:val="00843D07"/>
    <w:rsid w:val="008470D1"/>
    <w:rsid w:val="008557D4"/>
    <w:rsid w:val="008605DB"/>
    <w:rsid w:val="00864B71"/>
    <w:rsid w:val="008677FC"/>
    <w:rsid w:val="008679DE"/>
    <w:rsid w:val="00874686"/>
    <w:rsid w:val="008809C6"/>
    <w:rsid w:val="00881AC3"/>
    <w:rsid w:val="00884429"/>
    <w:rsid w:val="00885426"/>
    <w:rsid w:val="00890E1E"/>
    <w:rsid w:val="0089354B"/>
    <w:rsid w:val="008A29F5"/>
    <w:rsid w:val="008A305D"/>
    <w:rsid w:val="008A39A9"/>
    <w:rsid w:val="008A77A3"/>
    <w:rsid w:val="008B4AD1"/>
    <w:rsid w:val="008B661E"/>
    <w:rsid w:val="008B6A50"/>
    <w:rsid w:val="008C095B"/>
    <w:rsid w:val="008C1194"/>
    <w:rsid w:val="008C428B"/>
    <w:rsid w:val="008C7F6C"/>
    <w:rsid w:val="008D0693"/>
    <w:rsid w:val="008D109B"/>
    <w:rsid w:val="008D5A76"/>
    <w:rsid w:val="008D6CC4"/>
    <w:rsid w:val="008D7283"/>
    <w:rsid w:val="008D75AD"/>
    <w:rsid w:val="008E3000"/>
    <w:rsid w:val="008E6311"/>
    <w:rsid w:val="008F3FBF"/>
    <w:rsid w:val="008F4058"/>
    <w:rsid w:val="008F65E3"/>
    <w:rsid w:val="00904A12"/>
    <w:rsid w:val="00913F57"/>
    <w:rsid w:val="00915A95"/>
    <w:rsid w:val="0092006D"/>
    <w:rsid w:val="009205C5"/>
    <w:rsid w:val="00927D60"/>
    <w:rsid w:val="00933997"/>
    <w:rsid w:val="00933EF6"/>
    <w:rsid w:val="009342CE"/>
    <w:rsid w:val="00934B45"/>
    <w:rsid w:val="009405C8"/>
    <w:rsid w:val="00941A03"/>
    <w:rsid w:val="00946956"/>
    <w:rsid w:val="00951D16"/>
    <w:rsid w:val="009553D2"/>
    <w:rsid w:val="00957802"/>
    <w:rsid w:val="00966237"/>
    <w:rsid w:val="009675B7"/>
    <w:rsid w:val="00971072"/>
    <w:rsid w:val="00971A0C"/>
    <w:rsid w:val="00974125"/>
    <w:rsid w:val="00976CF0"/>
    <w:rsid w:val="0098080B"/>
    <w:rsid w:val="00980C0B"/>
    <w:rsid w:val="0098181E"/>
    <w:rsid w:val="009849BE"/>
    <w:rsid w:val="00984F69"/>
    <w:rsid w:val="00991951"/>
    <w:rsid w:val="0099356C"/>
    <w:rsid w:val="00997877"/>
    <w:rsid w:val="00997DE7"/>
    <w:rsid w:val="009A2E99"/>
    <w:rsid w:val="009A30A1"/>
    <w:rsid w:val="009A3D9A"/>
    <w:rsid w:val="009A544F"/>
    <w:rsid w:val="009A5A96"/>
    <w:rsid w:val="009B1FF7"/>
    <w:rsid w:val="009B3C56"/>
    <w:rsid w:val="009B5AF1"/>
    <w:rsid w:val="009D2535"/>
    <w:rsid w:val="009D4256"/>
    <w:rsid w:val="009D5266"/>
    <w:rsid w:val="009D5EC0"/>
    <w:rsid w:val="009E02EA"/>
    <w:rsid w:val="009E053C"/>
    <w:rsid w:val="009E15DC"/>
    <w:rsid w:val="009E19BF"/>
    <w:rsid w:val="009F0262"/>
    <w:rsid w:val="009F157D"/>
    <w:rsid w:val="009F1CB9"/>
    <w:rsid w:val="009F241D"/>
    <w:rsid w:val="009F2D1C"/>
    <w:rsid w:val="00A00608"/>
    <w:rsid w:val="00A047F7"/>
    <w:rsid w:val="00A04ABE"/>
    <w:rsid w:val="00A05D62"/>
    <w:rsid w:val="00A07408"/>
    <w:rsid w:val="00A130A6"/>
    <w:rsid w:val="00A14D6C"/>
    <w:rsid w:val="00A153D2"/>
    <w:rsid w:val="00A16456"/>
    <w:rsid w:val="00A209FE"/>
    <w:rsid w:val="00A234A7"/>
    <w:rsid w:val="00A2781E"/>
    <w:rsid w:val="00A30FA7"/>
    <w:rsid w:val="00A33F44"/>
    <w:rsid w:val="00A34811"/>
    <w:rsid w:val="00A41522"/>
    <w:rsid w:val="00A44FEB"/>
    <w:rsid w:val="00A45183"/>
    <w:rsid w:val="00A45E60"/>
    <w:rsid w:val="00A50BA6"/>
    <w:rsid w:val="00A522F5"/>
    <w:rsid w:val="00A52A88"/>
    <w:rsid w:val="00A5316C"/>
    <w:rsid w:val="00A54D40"/>
    <w:rsid w:val="00A602C9"/>
    <w:rsid w:val="00A63DBE"/>
    <w:rsid w:val="00A651F4"/>
    <w:rsid w:val="00A67D94"/>
    <w:rsid w:val="00A713E2"/>
    <w:rsid w:val="00A71913"/>
    <w:rsid w:val="00A7197F"/>
    <w:rsid w:val="00A73D12"/>
    <w:rsid w:val="00A76BBD"/>
    <w:rsid w:val="00A77F6A"/>
    <w:rsid w:val="00A81494"/>
    <w:rsid w:val="00A81B9C"/>
    <w:rsid w:val="00A86DC1"/>
    <w:rsid w:val="00A9108F"/>
    <w:rsid w:val="00A92567"/>
    <w:rsid w:val="00A975D2"/>
    <w:rsid w:val="00AA1146"/>
    <w:rsid w:val="00AA3773"/>
    <w:rsid w:val="00AA41DC"/>
    <w:rsid w:val="00AA6A3A"/>
    <w:rsid w:val="00AB5B65"/>
    <w:rsid w:val="00AB6B0C"/>
    <w:rsid w:val="00AB7CD1"/>
    <w:rsid w:val="00AC5059"/>
    <w:rsid w:val="00AD466B"/>
    <w:rsid w:val="00AE17B7"/>
    <w:rsid w:val="00AE1D66"/>
    <w:rsid w:val="00AE6913"/>
    <w:rsid w:val="00AF29D9"/>
    <w:rsid w:val="00AF4FA1"/>
    <w:rsid w:val="00AF783E"/>
    <w:rsid w:val="00AF7AEE"/>
    <w:rsid w:val="00AF7EDE"/>
    <w:rsid w:val="00B03A8D"/>
    <w:rsid w:val="00B12556"/>
    <w:rsid w:val="00B13453"/>
    <w:rsid w:val="00B13D79"/>
    <w:rsid w:val="00B15468"/>
    <w:rsid w:val="00B16326"/>
    <w:rsid w:val="00B20A31"/>
    <w:rsid w:val="00B25F5A"/>
    <w:rsid w:val="00B26719"/>
    <w:rsid w:val="00B30307"/>
    <w:rsid w:val="00B37427"/>
    <w:rsid w:val="00B409DF"/>
    <w:rsid w:val="00B50FDE"/>
    <w:rsid w:val="00B51150"/>
    <w:rsid w:val="00B51A8D"/>
    <w:rsid w:val="00B54FA0"/>
    <w:rsid w:val="00B62F4C"/>
    <w:rsid w:val="00B63C97"/>
    <w:rsid w:val="00B64B8B"/>
    <w:rsid w:val="00B674F0"/>
    <w:rsid w:val="00B72DB2"/>
    <w:rsid w:val="00B754D1"/>
    <w:rsid w:val="00B82F40"/>
    <w:rsid w:val="00B8785C"/>
    <w:rsid w:val="00B94EF8"/>
    <w:rsid w:val="00B96ED0"/>
    <w:rsid w:val="00BA126C"/>
    <w:rsid w:val="00BA3259"/>
    <w:rsid w:val="00BA5293"/>
    <w:rsid w:val="00BA6B06"/>
    <w:rsid w:val="00BA7499"/>
    <w:rsid w:val="00BB0387"/>
    <w:rsid w:val="00BB2096"/>
    <w:rsid w:val="00BB3CEF"/>
    <w:rsid w:val="00BB5FDA"/>
    <w:rsid w:val="00BC048D"/>
    <w:rsid w:val="00BC049D"/>
    <w:rsid w:val="00BC1CB2"/>
    <w:rsid w:val="00BC5A5C"/>
    <w:rsid w:val="00BC5EEA"/>
    <w:rsid w:val="00BC7082"/>
    <w:rsid w:val="00BD0B27"/>
    <w:rsid w:val="00BD17FB"/>
    <w:rsid w:val="00BD2B62"/>
    <w:rsid w:val="00BD3673"/>
    <w:rsid w:val="00BD38BC"/>
    <w:rsid w:val="00BD46BA"/>
    <w:rsid w:val="00BE1401"/>
    <w:rsid w:val="00BE3051"/>
    <w:rsid w:val="00BE43C6"/>
    <w:rsid w:val="00BF6FE0"/>
    <w:rsid w:val="00C14FE9"/>
    <w:rsid w:val="00C15806"/>
    <w:rsid w:val="00C204BD"/>
    <w:rsid w:val="00C2676E"/>
    <w:rsid w:val="00C27EA3"/>
    <w:rsid w:val="00C306D3"/>
    <w:rsid w:val="00C33F65"/>
    <w:rsid w:val="00C612C5"/>
    <w:rsid w:val="00C70D4A"/>
    <w:rsid w:val="00C72A1B"/>
    <w:rsid w:val="00C769EB"/>
    <w:rsid w:val="00C87A10"/>
    <w:rsid w:val="00C95B95"/>
    <w:rsid w:val="00C97D86"/>
    <w:rsid w:val="00CA113F"/>
    <w:rsid w:val="00CA1DB1"/>
    <w:rsid w:val="00CA2839"/>
    <w:rsid w:val="00CA4267"/>
    <w:rsid w:val="00CB1F2D"/>
    <w:rsid w:val="00CC1F6D"/>
    <w:rsid w:val="00CC29A8"/>
    <w:rsid w:val="00CC2B69"/>
    <w:rsid w:val="00CD435F"/>
    <w:rsid w:val="00CD743B"/>
    <w:rsid w:val="00CE5411"/>
    <w:rsid w:val="00CF021D"/>
    <w:rsid w:val="00CF47EB"/>
    <w:rsid w:val="00CF5A99"/>
    <w:rsid w:val="00D022C0"/>
    <w:rsid w:val="00D05A52"/>
    <w:rsid w:val="00D11902"/>
    <w:rsid w:val="00D20BAF"/>
    <w:rsid w:val="00D2538C"/>
    <w:rsid w:val="00D27C49"/>
    <w:rsid w:val="00D31CF4"/>
    <w:rsid w:val="00D32EEB"/>
    <w:rsid w:val="00D3598E"/>
    <w:rsid w:val="00D42C38"/>
    <w:rsid w:val="00D449B7"/>
    <w:rsid w:val="00D4504E"/>
    <w:rsid w:val="00D45FCF"/>
    <w:rsid w:val="00D51B75"/>
    <w:rsid w:val="00D541E1"/>
    <w:rsid w:val="00D549B2"/>
    <w:rsid w:val="00D552FB"/>
    <w:rsid w:val="00D5779B"/>
    <w:rsid w:val="00D621FF"/>
    <w:rsid w:val="00D629DA"/>
    <w:rsid w:val="00D644C6"/>
    <w:rsid w:val="00D646ED"/>
    <w:rsid w:val="00D65C47"/>
    <w:rsid w:val="00D67412"/>
    <w:rsid w:val="00D70CBC"/>
    <w:rsid w:val="00D72C16"/>
    <w:rsid w:val="00D76230"/>
    <w:rsid w:val="00D762B0"/>
    <w:rsid w:val="00D76C8B"/>
    <w:rsid w:val="00D77513"/>
    <w:rsid w:val="00D77A3F"/>
    <w:rsid w:val="00D824C2"/>
    <w:rsid w:val="00D82650"/>
    <w:rsid w:val="00D84234"/>
    <w:rsid w:val="00D87A01"/>
    <w:rsid w:val="00D90AA7"/>
    <w:rsid w:val="00D90EF1"/>
    <w:rsid w:val="00D92CDC"/>
    <w:rsid w:val="00D938B3"/>
    <w:rsid w:val="00DA00EA"/>
    <w:rsid w:val="00DA4CCD"/>
    <w:rsid w:val="00DA6005"/>
    <w:rsid w:val="00DA7DC5"/>
    <w:rsid w:val="00DB0AD2"/>
    <w:rsid w:val="00DB0DFF"/>
    <w:rsid w:val="00DC034C"/>
    <w:rsid w:val="00DC22B4"/>
    <w:rsid w:val="00DC3F4F"/>
    <w:rsid w:val="00DC4956"/>
    <w:rsid w:val="00DD0295"/>
    <w:rsid w:val="00DD0DE9"/>
    <w:rsid w:val="00DD3E05"/>
    <w:rsid w:val="00DD464A"/>
    <w:rsid w:val="00DD5969"/>
    <w:rsid w:val="00DD5C78"/>
    <w:rsid w:val="00DD72FA"/>
    <w:rsid w:val="00DD741E"/>
    <w:rsid w:val="00DF0DDB"/>
    <w:rsid w:val="00DF1E9D"/>
    <w:rsid w:val="00DF3381"/>
    <w:rsid w:val="00DF535E"/>
    <w:rsid w:val="00E0114E"/>
    <w:rsid w:val="00E01202"/>
    <w:rsid w:val="00E03797"/>
    <w:rsid w:val="00E04ED0"/>
    <w:rsid w:val="00E06E1F"/>
    <w:rsid w:val="00E110B2"/>
    <w:rsid w:val="00E151A2"/>
    <w:rsid w:val="00E15F71"/>
    <w:rsid w:val="00E164C7"/>
    <w:rsid w:val="00E2084C"/>
    <w:rsid w:val="00E23CE9"/>
    <w:rsid w:val="00E24EEA"/>
    <w:rsid w:val="00E32B22"/>
    <w:rsid w:val="00E3327D"/>
    <w:rsid w:val="00E339C5"/>
    <w:rsid w:val="00E33F6B"/>
    <w:rsid w:val="00E34875"/>
    <w:rsid w:val="00E351D5"/>
    <w:rsid w:val="00E36D37"/>
    <w:rsid w:val="00E372D7"/>
    <w:rsid w:val="00E3784E"/>
    <w:rsid w:val="00E37B40"/>
    <w:rsid w:val="00E431A2"/>
    <w:rsid w:val="00E4500A"/>
    <w:rsid w:val="00E50653"/>
    <w:rsid w:val="00E51E4E"/>
    <w:rsid w:val="00E52CDA"/>
    <w:rsid w:val="00E57296"/>
    <w:rsid w:val="00E717E6"/>
    <w:rsid w:val="00E73391"/>
    <w:rsid w:val="00E75597"/>
    <w:rsid w:val="00E75F81"/>
    <w:rsid w:val="00E76CAE"/>
    <w:rsid w:val="00E816B9"/>
    <w:rsid w:val="00E82B16"/>
    <w:rsid w:val="00E87E28"/>
    <w:rsid w:val="00E90184"/>
    <w:rsid w:val="00E9184D"/>
    <w:rsid w:val="00E92FDC"/>
    <w:rsid w:val="00E9408C"/>
    <w:rsid w:val="00E94710"/>
    <w:rsid w:val="00E959F4"/>
    <w:rsid w:val="00E962F5"/>
    <w:rsid w:val="00E967D0"/>
    <w:rsid w:val="00E968CF"/>
    <w:rsid w:val="00EA66B0"/>
    <w:rsid w:val="00EB4AB7"/>
    <w:rsid w:val="00EC4A97"/>
    <w:rsid w:val="00EC52F9"/>
    <w:rsid w:val="00EC67F7"/>
    <w:rsid w:val="00ED01FD"/>
    <w:rsid w:val="00ED0E71"/>
    <w:rsid w:val="00ED1C61"/>
    <w:rsid w:val="00ED2EE3"/>
    <w:rsid w:val="00ED5BB9"/>
    <w:rsid w:val="00ED7C4B"/>
    <w:rsid w:val="00EE23B3"/>
    <w:rsid w:val="00EE29CA"/>
    <w:rsid w:val="00EE6FAE"/>
    <w:rsid w:val="00EF2416"/>
    <w:rsid w:val="00EF5D4D"/>
    <w:rsid w:val="00F02E10"/>
    <w:rsid w:val="00F1176C"/>
    <w:rsid w:val="00F14969"/>
    <w:rsid w:val="00F14AFB"/>
    <w:rsid w:val="00F163A8"/>
    <w:rsid w:val="00F17092"/>
    <w:rsid w:val="00F258C5"/>
    <w:rsid w:val="00F26FE5"/>
    <w:rsid w:val="00F27E41"/>
    <w:rsid w:val="00F301A8"/>
    <w:rsid w:val="00F30599"/>
    <w:rsid w:val="00F332C8"/>
    <w:rsid w:val="00F34D7E"/>
    <w:rsid w:val="00F359E5"/>
    <w:rsid w:val="00F3708C"/>
    <w:rsid w:val="00F548D7"/>
    <w:rsid w:val="00F54F7E"/>
    <w:rsid w:val="00F721D6"/>
    <w:rsid w:val="00F73431"/>
    <w:rsid w:val="00F73983"/>
    <w:rsid w:val="00F73AC8"/>
    <w:rsid w:val="00F7565C"/>
    <w:rsid w:val="00F77306"/>
    <w:rsid w:val="00F83306"/>
    <w:rsid w:val="00F84795"/>
    <w:rsid w:val="00F87B66"/>
    <w:rsid w:val="00F9099B"/>
    <w:rsid w:val="00F916C9"/>
    <w:rsid w:val="00FA3301"/>
    <w:rsid w:val="00FA76DB"/>
    <w:rsid w:val="00FB0455"/>
    <w:rsid w:val="00FB0DF4"/>
    <w:rsid w:val="00FB2890"/>
    <w:rsid w:val="00FB2A1E"/>
    <w:rsid w:val="00FB5733"/>
    <w:rsid w:val="00FB5BB8"/>
    <w:rsid w:val="00FC0B93"/>
    <w:rsid w:val="00FC1393"/>
    <w:rsid w:val="00FC392B"/>
    <w:rsid w:val="00FC6306"/>
    <w:rsid w:val="00FC69DE"/>
    <w:rsid w:val="00FC7C14"/>
    <w:rsid w:val="00FD7D50"/>
    <w:rsid w:val="00FE0B18"/>
    <w:rsid w:val="00FE2A6E"/>
    <w:rsid w:val="00FF1350"/>
    <w:rsid w:val="00FF6824"/>
    <w:rsid w:val="00FF7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985E51"/>
  <w15:docId w15:val="{C2817ED9-F133-43E9-B69F-BEB4E0B3E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6ED0"/>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470D1"/>
    <w:pPr>
      <w:tabs>
        <w:tab w:val="center" w:pos="4320"/>
        <w:tab w:val="right" w:pos="8640"/>
      </w:tabs>
    </w:pPr>
    <w:rPr>
      <w:sz w:val="24"/>
    </w:rPr>
  </w:style>
  <w:style w:type="character" w:styleId="PageNumber">
    <w:name w:val="page number"/>
    <w:basedOn w:val="DefaultParagraphFont"/>
    <w:rsid w:val="008470D1"/>
  </w:style>
  <w:style w:type="paragraph" w:styleId="Header">
    <w:name w:val="header"/>
    <w:basedOn w:val="Normal"/>
    <w:link w:val="HeaderChar"/>
    <w:uiPriority w:val="99"/>
    <w:rsid w:val="0052313A"/>
    <w:pPr>
      <w:tabs>
        <w:tab w:val="center" w:pos="4320"/>
        <w:tab w:val="right" w:pos="8640"/>
      </w:tabs>
    </w:pPr>
  </w:style>
  <w:style w:type="paragraph" w:customStyle="1" w:styleId="1Char">
    <w:name w:val="1 Char"/>
    <w:basedOn w:val="DocumentMap"/>
    <w:autoRedefine/>
    <w:rsid w:val="004E65D3"/>
    <w:pPr>
      <w:widowControl w:val="0"/>
      <w:shd w:val="clear" w:color="auto" w:fill="000080"/>
      <w:jc w:val="both"/>
    </w:pPr>
    <w:rPr>
      <w:rFonts w:eastAsia="SimSun"/>
      <w:kern w:val="2"/>
      <w:sz w:val="24"/>
      <w:szCs w:val="24"/>
      <w:lang w:eastAsia="zh-CN"/>
    </w:rPr>
  </w:style>
  <w:style w:type="paragraph" w:styleId="DocumentMap">
    <w:name w:val="Document Map"/>
    <w:basedOn w:val="Normal"/>
    <w:link w:val="DocumentMapChar"/>
    <w:rsid w:val="004E65D3"/>
    <w:rPr>
      <w:rFonts w:ascii="Tahoma" w:hAnsi="Tahoma"/>
      <w:sz w:val="16"/>
      <w:szCs w:val="16"/>
      <w:lang w:val="x-none" w:eastAsia="x-none"/>
    </w:rPr>
  </w:style>
  <w:style w:type="character" w:customStyle="1" w:styleId="DocumentMapChar">
    <w:name w:val="Document Map Char"/>
    <w:link w:val="DocumentMap"/>
    <w:rsid w:val="004E65D3"/>
    <w:rPr>
      <w:rFonts w:ascii="Tahoma" w:hAnsi="Tahoma" w:cs="Tahoma"/>
      <w:sz w:val="16"/>
      <w:szCs w:val="16"/>
    </w:rPr>
  </w:style>
  <w:style w:type="paragraph" w:customStyle="1" w:styleId="tieudechinh">
    <w:name w:val="tieudechinh"/>
    <w:basedOn w:val="Normal"/>
    <w:rsid w:val="00801F1E"/>
    <w:pPr>
      <w:spacing w:before="100" w:beforeAutospacing="1" w:after="100" w:afterAutospacing="1"/>
    </w:pPr>
    <w:rPr>
      <w:rFonts w:ascii="Arial" w:hAnsi="Arial" w:cs="Arial"/>
      <w:color w:val="666666"/>
      <w:sz w:val="18"/>
      <w:szCs w:val="18"/>
    </w:rPr>
  </w:style>
  <w:style w:type="paragraph" w:styleId="BalloonText">
    <w:name w:val="Balloon Text"/>
    <w:basedOn w:val="Normal"/>
    <w:link w:val="BalloonTextChar"/>
    <w:rsid w:val="00927D60"/>
    <w:rPr>
      <w:rFonts w:ascii="Tahoma" w:hAnsi="Tahoma"/>
      <w:sz w:val="16"/>
      <w:szCs w:val="16"/>
      <w:lang w:val="x-none" w:eastAsia="x-none"/>
    </w:rPr>
  </w:style>
  <w:style w:type="character" w:customStyle="1" w:styleId="BalloonTextChar">
    <w:name w:val="Balloon Text Char"/>
    <w:link w:val="BalloonText"/>
    <w:rsid w:val="00927D60"/>
    <w:rPr>
      <w:rFonts w:ascii="Tahoma" w:hAnsi="Tahoma" w:cs="Tahoma"/>
      <w:sz w:val="16"/>
      <w:szCs w:val="16"/>
    </w:rPr>
  </w:style>
  <w:style w:type="paragraph" w:customStyle="1" w:styleId="CharChar">
    <w:name w:val="Char Char"/>
    <w:basedOn w:val="Normal"/>
    <w:rsid w:val="00B37427"/>
    <w:pPr>
      <w:spacing w:after="160" w:line="240" w:lineRule="exact"/>
    </w:pPr>
    <w:rPr>
      <w:rFonts w:ascii="Verdana" w:hAnsi="Verdana"/>
      <w:sz w:val="20"/>
      <w:szCs w:val="20"/>
    </w:rPr>
  </w:style>
  <w:style w:type="character" w:styleId="Strong">
    <w:name w:val="Strong"/>
    <w:qFormat/>
    <w:rsid w:val="00B37427"/>
    <w:rPr>
      <w:b/>
      <w:bCs/>
    </w:rPr>
  </w:style>
  <w:style w:type="paragraph" w:styleId="NormalWeb">
    <w:name w:val="Normal (Web)"/>
    <w:basedOn w:val="Normal"/>
    <w:uiPriority w:val="99"/>
    <w:rsid w:val="00B37427"/>
    <w:pPr>
      <w:spacing w:before="100" w:beforeAutospacing="1" w:after="100" w:afterAutospacing="1"/>
    </w:pPr>
    <w:rPr>
      <w:sz w:val="24"/>
    </w:rPr>
  </w:style>
  <w:style w:type="character" w:customStyle="1" w:styleId="HeaderChar">
    <w:name w:val="Header Char"/>
    <w:basedOn w:val="DefaultParagraphFont"/>
    <w:link w:val="Header"/>
    <w:uiPriority w:val="99"/>
    <w:rsid w:val="002B3F34"/>
    <w:rPr>
      <w:sz w:val="28"/>
      <w:szCs w:val="24"/>
    </w:rPr>
  </w:style>
  <w:style w:type="paragraph" w:styleId="ListParagraph">
    <w:name w:val="List Paragraph"/>
    <w:basedOn w:val="Normal"/>
    <w:uiPriority w:val="34"/>
    <w:qFormat/>
    <w:rsid w:val="00750A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0570">
      <w:bodyDiv w:val="1"/>
      <w:marLeft w:val="0"/>
      <w:marRight w:val="0"/>
      <w:marTop w:val="0"/>
      <w:marBottom w:val="0"/>
      <w:divBdr>
        <w:top w:val="none" w:sz="0" w:space="0" w:color="auto"/>
        <w:left w:val="none" w:sz="0" w:space="0" w:color="auto"/>
        <w:bottom w:val="none" w:sz="0" w:space="0" w:color="auto"/>
        <w:right w:val="none" w:sz="0" w:space="0" w:color="auto"/>
      </w:divBdr>
    </w:div>
    <w:div w:id="994840767">
      <w:bodyDiv w:val="1"/>
      <w:marLeft w:val="0"/>
      <w:marRight w:val="0"/>
      <w:marTop w:val="0"/>
      <w:marBottom w:val="0"/>
      <w:divBdr>
        <w:top w:val="none" w:sz="0" w:space="0" w:color="auto"/>
        <w:left w:val="none" w:sz="0" w:space="0" w:color="auto"/>
        <w:bottom w:val="none" w:sz="0" w:space="0" w:color="auto"/>
        <w:right w:val="none" w:sz="0" w:space="0" w:color="auto"/>
      </w:divBdr>
    </w:div>
    <w:div w:id="1004822374">
      <w:bodyDiv w:val="1"/>
      <w:marLeft w:val="0"/>
      <w:marRight w:val="0"/>
      <w:marTop w:val="0"/>
      <w:marBottom w:val="0"/>
      <w:divBdr>
        <w:top w:val="none" w:sz="0" w:space="0" w:color="auto"/>
        <w:left w:val="none" w:sz="0" w:space="0" w:color="auto"/>
        <w:bottom w:val="none" w:sz="0" w:space="0" w:color="auto"/>
        <w:right w:val="none" w:sz="0" w:space="0" w:color="auto"/>
      </w:divBdr>
    </w:div>
    <w:div w:id="2002466684">
      <w:bodyDiv w:val="1"/>
      <w:marLeft w:val="0"/>
      <w:marRight w:val="0"/>
      <w:marTop w:val="0"/>
      <w:marBottom w:val="0"/>
      <w:divBdr>
        <w:top w:val="none" w:sz="0" w:space="0" w:color="auto"/>
        <w:left w:val="none" w:sz="0" w:space="0" w:color="auto"/>
        <w:bottom w:val="none" w:sz="0" w:space="0" w:color="auto"/>
        <w:right w:val="none" w:sz="0" w:space="0" w:color="auto"/>
      </w:divBdr>
      <w:divsChild>
        <w:div w:id="759326268">
          <w:marLeft w:val="0"/>
          <w:marRight w:val="0"/>
          <w:marTop w:val="0"/>
          <w:marBottom w:val="0"/>
          <w:divBdr>
            <w:top w:val="none" w:sz="0" w:space="0" w:color="auto"/>
            <w:left w:val="none" w:sz="0" w:space="0" w:color="auto"/>
            <w:bottom w:val="none" w:sz="0" w:space="0" w:color="auto"/>
            <w:right w:val="none" w:sz="0" w:space="0" w:color="auto"/>
          </w:divBdr>
          <w:divsChild>
            <w:div w:id="402991208">
              <w:marLeft w:val="0"/>
              <w:marRight w:val="0"/>
              <w:marTop w:val="0"/>
              <w:marBottom w:val="0"/>
              <w:divBdr>
                <w:top w:val="none" w:sz="0" w:space="0" w:color="auto"/>
                <w:left w:val="none" w:sz="0" w:space="0" w:color="auto"/>
                <w:bottom w:val="none" w:sz="0" w:space="0" w:color="auto"/>
                <w:right w:val="none" w:sz="0" w:space="0" w:color="auto"/>
              </w:divBdr>
              <w:divsChild>
                <w:div w:id="1914268246">
                  <w:marLeft w:val="0"/>
                  <w:marRight w:val="0"/>
                  <w:marTop w:val="0"/>
                  <w:marBottom w:val="0"/>
                  <w:divBdr>
                    <w:top w:val="single" w:sz="12" w:space="11" w:color="F89B1A"/>
                    <w:left w:val="single" w:sz="6" w:space="8" w:color="C8D4DB"/>
                    <w:bottom w:val="none" w:sz="0" w:space="0" w:color="auto"/>
                    <w:right w:val="single" w:sz="6" w:space="8" w:color="C8D4DB"/>
                  </w:divBdr>
                  <w:divsChild>
                    <w:div w:id="976185681">
                      <w:marLeft w:val="0"/>
                      <w:marRight w:val="0"/>
                      <w:marTop w:val="0"/>
                      <w:marBottom w:val="0"/>
                      <w:divBdr>
                        <w:top w:val="none" w:sz="0" w:space="0" w:color="auto"/>
                        <w:left w:val="none" w:sz="0" w:space="0" w:color="auto"/>
                        <w:bottom w:val="none" w:sz="0" w:space="0" w:color="auto"/>
                        <w:right w:val="none" w:sz="0" w:space="0" w:color="auto"/>
                      </w:divBdr>
                      <w:divsChild>
                        <w:div w:id="1556087753">
                          <w:marLeft w:val="0"/>
                          <w:marRight w:val="0"/>
                          <w:marTop w:val="0"/>
                          <w:marBottom w:val="0"/>
                          <w:divBdr>
                            <w:top w:val="none" w:sz="0" w:space="0" w:color="auto"/>
                            <w:left w:val="none" w:sz="0" w:space="0" w:color="auto"/>
                            <w:bottom w:val="none" w:sz="0" w:space="0" w:color="auto"/>
                            <w:right w:val="none" w:sz="0" w:space="0" w:color="auto"/>
                          </w:divBdr>
                          <w:divsChild>
                            <w:div w:id="518005334">
                              <w:marLeft w:val="0"/>
                              <w:marRight w:val="225"/>
                              <w:marTop w:val="0"/>
                              <w:marBottom w:val="0"/>
                              <w:divBdr>
                                <w:top w:val="none" w:sz="0" w:space="0" w:color="auto"/>
                                <w:left w:val="none" w:sz="0" w:space="0" w:color="auto"/>
                                <w:bottom w:val="none" w:sz="0" w:space="0" w:color="auto"/>
                                <w:right w:val="none" w:sz="0" w:space="0" w:color="auto"/>
                              </w:divBdr>
                              <w:divsChild>
                                <w:div w:id="576789346">
                                  <w:marLeft w:val="0"/>
                                  <w:marRight w:val="0"/>
                                  <w:marTop w:val="0"/>
                                  <w:marBottom w:val="0"/>
                                  <w:divBdr>
                                    <w:top w:val="none" w:sz="0" w:space="0" w:color="auto"/>
                                    <w:left w:val="none" w:sz="0" w:space="0" w:color="auto"/>
                                    <w:bottom w:val="none" w:sz="0" w:space="0" w:color="auto"/>
                                    <w:right w:val="none" w:sz="0" w:space="0" w:color="auto"/>
                                  </w:divBdr>
                                  <w:divsChild>
                                    <w:div w:id="451290622">
                                      <w:marLeft w:val="0"/>
                                      <w:marRight w:val="0"/>
                                      <w:marTop w:val="0"/>
                                      <w:marBottom w:val="0"/>
                                      <w:divBdr>
                                        <w:top w:val="none" w:sz="0" w:space="0" w:color="auto"/>
                                        <w:left w:val="none" w:sz="0" w:space="0" w:color="auto"/>
                                        <w:bottom w:val="none" w:sz="0" w:space="0" w:color="auto"/>
                                        <w:right w:val="none" w:sz="0" w:space="0" w:color="auto"/>
                                      </w:divBdr>
                                      <w:divsChild>
                                        <w:div w:id="67253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532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3274D4C-A918-47C7-B61E-A58D5E0F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1208</Words>
  <Characters>6892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UỶ BAN NHÂN DÂN           CỘNG HÒA XÃ HỘI CHỦ NGHĨA VIỆT NAM</vt:lpstr>
    </vt:vector>
  </TitlesOfParts>
  <Company>066.815600</Company>
  <LinksUpToDate>false</LinksUpToDate>
  <CharactersWithSpaces>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           CỘNG HÒA XÃ HỘI CHỦ NGHĨA VIỆT NAM</dc:title>
  <dc:creator>trinhhoan</dc:creator>
  <cp:lastModifiedBy>DELL</cp:lastModifiedBy>
  <cp:revision>6</cp:revision>
  <cp:lastPrinted>2021-01-22T08:46:00Z</cp:lastPrinted>
  <dcterms:created xsi:type="dcterms:W3CDTF">2025-01-07T12:14:00Z</dcterms:created>
  <dcterms:modified xsi:type="dcterms:W3CDTF">2025-01-12T07:25:00Z</dcterms:modified>
</cp:coreProperties>
</file>