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119"/>
        <w:gridCol w:w="2409"/>
        <w:gridCol w:w="3402"/>
        <w:gridCol w:w="4253"/>
        <w:gridCol w:w="1417"/>
      </w:tblGrid>
      <w:tr w:rsidR="00AE4646" w:rsidRPr="00AE4646" w:rsidTr="000A53C9">
        <w:trPr>
          <w:trHeight w:val="2116"/>
        </w:trPr>
        <w:tc>
          <w:tcPr>
            <w:tcW w:w="15451" w:type="dxa"/>
            <w:gridSpan w:val="6"/>
            <w:tcBorders>
              <w:top w:val="nil"/>
              <w:left w:val="nil"/>
              <w:bottom w:val="single" w:sz="4" w:space="0" w:color="auto"/>
              <w:right w:val="nil"/>
            </w:tcBorders>
            <w:shd w:val="clear" w:color="auto" w:fill="auto"/>
            <w:vAlign w:val="center"/>
          </w:tcPr>
          <w:p w:rsidR="00AE4646" w:rsidRPr="0012319F" w:rsidRDefault="00AE4646" w:rsidP="00DE4A01">
            <w:pPr>
              <w:spacing w:after="0" w:line="240" w:lineRule="auto"/>
              <w:jc w:val="center"/>
              <w:rPr>
                <w:rFonts w:ascii="Times New Roman" w:eastAsia="Times New Roman" w:hAnsi="Times New Roman" w:cs="Times New Roman"/>
                <w:b/>
                <w:bCs/>
                <w:color w:val="000000"/>
                <w:sz w:val="26"/>
                <w:szCs w:val="24"/>
              </w:rPr>
            </w:pPr>
            <w:r w:rsidRPr="0012319F">
              <w:rPr>
                <w:rFonts w:ascii="Times New Roman" w:eastAsia="Times New Roman" w:hAnsi="Times New Roman" w:cs="Times New Roman"/>
                <w:b/>
                <w:bCs/>
                <w:color w:val="000000"/>
                <w:sz w:val="26"/>
                <w:szCs w:val="24"/>
              </w:rPr>
              <w:t>Mẫu số 03</w:t>
            </w:r>
          </w:p>
          <w:p w:rsidR="00AE4646" w:rsidRPr="0012319F" w:rsidRDefault="00AE4646" w:rsidP="00DE4A01">
            <w:pPr>
              <w:spacing w:after="0" w:line="240" w:lineRule="auto"/>
              <w:jc w:val="center"/>
              <w:rPr>
                <w:rFonts w:ascii="Times New Roman" w:eastAsia="Times New Roman" w:hAnsi="Times New Roman" w:cs="Times New Roman"/>
                <w:b/>
                <w:bCs/>
                <w:color w:val="000000"/>
                <w:sz w:val="26"/>
                <w:szCs w:val="24"/>
              </w:rPr>
            </w:pPr>
            <w:r w:rsidRPr="0012319F">
              <w:rPr>
                <w:rFonts w:ascii="Times New Roman" w:eastAsia="Times New Roman" w:hAnsi="Times New Roman" w:cs="Times New Roman"/>
                <w:b/>
                <w:bCs/>
                <w:color w:val="000000"/>
                <w:sz w:val="26"/>
                <w:szCs w:val="24"/>
              </w:rPr>
              <w:t>DANH MỤC</w:t>
            </w:r>
          </w:p>
          <w:p w:rsidR="00AE4646" w:rsidRPr="0012319F" w:rsidRDefault="00AE4646" w:rsidP="00DE4A01">
            <w:pPr>
              <w:spacing w:after="0" w:line="240" w:lineRule="auto"/>
              <w:jc w:val="center"/>
              <w:rPr>
                <w:rFonts w:ascii="Times New Roman" w:eastAsia="Times New Roman" w:hAnsi="Times New Roman" w:cs="Times New Roman"/>
                <w:b/>
                <w:bCs/>
                <w:color w:val="000000"/>
                <w:sz w:val="26"/>
                <w:szCs w:val="24"/>
              </w:rPr>
            </w:pPr>
            <w:r w:rsidRPr="0012319F">
              <w:rPr>
                <w:rFonts w:ascii="Times New Roman" w:eastAsia="Times New Roman" w:hAnsi="Times New Roman" w:cs="Times New Roman"/>
                <w:b/>
                <w:bCs/>
                <w:color w:val="000000"/>
                <w:sz w:val="26"/>
                <w:szCs w:val="24"/>
              </w:rPr>
              <w:t>Văn bản quy phạm pháp luật hết hiệu lực toàn bộ thuộc lĩnh vực quản lý nhà nước</w:t>
            </w:r>
          </w:p>
          <w:p w:rsidR="00AE4646" w:rsidRPr="0012319F" w:rsidRDefault="00AE4646" w:rsidP="00DE4A01">
            <w:pPr>
              <w:spacing w:after="0" w:line="240" w:lineRule="auto"/>
              <w:jc w:val="center"/>
              <w:rPr>
                <w:rFonts w:ascii="Times New Roman" w:eastAsia="Times New Roman" w:hAnsi="Times New Roman" w:cs="Times New Roman"/>
                <w:b/>
                <w:bCs/>
                <w:color w:val="000000"/>
                <w:sz w:val="26"/>
                <w:szCs w:val="24"/>
              </w:rPr>
            </w:pPr>
            <w:r w:rsidRPr="0012319F">
              <w:rPr>
                <w:rFonts w:ascii="Times New Roman" w:eastAsia="Times New Roman" w:hAnsi="Times New Roman" w:cs="Times New Roman"/>
                <w:b/>
                <w:bCs/>
                <w:color w:val="000000"/>
                <w:sz w:val="26"/>
                <w:szCs w:val="24"/>
              </w:rPr>
              <w:t>của Hội đồng nhân dân, Ủy ban nhân dân năm 2024</w:t>
            </w:r>
          </w:p>
          <w:p w:rsidR="001B6072" w:rsidRPr="0012319F" w:rsidRDefault="00AE4646" w:rsidP="00DE4A01">
            <w:pPr>
              <w:spacing w:after="0" w:line="240" w:lineRule="auto"/>
              <w:jc w:val="center"/>
              <w:rPr>
                <w:rFonts w:ascii="Times New Roman" w:eastAsia="Times New Roman" w:hAnsi="Times New Roman" w:cs="Times New Roman"/>
                <w:bCs/>
                <w:i/>
                <w:color w:val="000000"/>
                <w:sz w:val="26"/>
                <w:szCs w:val="24"/>
              </w:rPr>
            </w:pPr>
            <w:r w:rsidRPr="0012319F">
              <w:rPr>
                <w:rFonts w:ascii="Times New Roman" w:eastAsia="Times New Roman" w:hAnsi="Times New Roman" w:cs="Times New Roman"/>
                <w:bCs/>
                <w:i/>
                <w:color w:val="000000"/>
                <w:sz w:val="26"/>
                <w:szCs w:val="24"/>
              </w:rPr>
              <w:t>(Kèm theo Quyết định số           /QĐ-UBND ngày      tháng 01 năm 2025</w:t>
            </w:r>
          </w:p>
          <w:p w:rsidR="00AE4646" w:rsidRDefault="00AE4646" w:rsidP="00DE4A01">
            <w:pPr>
              <w:spacing w:after="0" w:line="240" w:lineRule="auto"/>
              <w:jc w:val="center"/>
              <w:rPr>
                <w:rFonts w:ascii="Times New Roman" w:eastAsia="Times New Roman" w:hAnsi="Times New Roman" w:cs="Times New Roman"/>
                <w:bCs/>
                <w:i/>
                <w:color w:val="000000"/>
                <w:sz w:val="24"/>
                <w:szCs w:val="24"/>
              </w:rPr>
            </w:pPr>
            <w:r w:rsidRPr="0012319F">
              <w:rPr>
                <w:rFonts w:ascii="Times New Roman" w:eastAsia="Times New Roman" w:hAnsi="Times New Roman" w:cs="Times New Roman"/>
                <w:bCs/>
                <w:i/>
                <w:color w:val="000000"/>
                <w:sz w:val="26"/>
                <w:szCs w:val="24"/>
              </w:rPr>
              <w:t>của Chủ tịch Ủy ban nhân dân tỉnh Tây Ninh)</w:t>
            </w:r>
          </w:p>
          <w:p w:rsidR="003B4CAF" w:rsidRDefault="003B4CAF" w:rsidP="00DE4A01">
            <w:pPr>
              <w:spacing w:after="0" w:line="240" w:lineRule="auto"/>
              <w:jc w:val="center"/>
              <w:rPr>
                <w:rFonts w:ascii="Times New Roman" w:eastAsia="Times New Roman" w:hAnsi="Times New Roman" w:cs="Times New Roman"/>
                <w:bCs/>
                <w:i/>
                <w:color w:val="000000"/>
                <w:sz w:val="24"/>
                <w:szCs w:val="24"/>
              </w:rPr>
            </w:pPr>
            <w:r>
              <w:rPr>
                <w:rFonts w:ascii="Times New Roman" w:eastAsia="Times New Roman" w:hAnsi="Times New Roman" w:cs="Times New Roman"/>
                <w:bCs/>
                <w:i/>
                <w:noProof/>
                <w:color w:val="000000"/>
                <w:sz w:val="24"/>
                <w:szCs w:val="24"/>
              </w:rPr>
              <mc:AlternateContent>
                <mc:Choice Requires="wps">
                  <w:drawing>
                    <wp:anchor distT="0" distB="0" distL="114300" distR="114300" simplePos="0" relativeHeight="251659264" behindDoc="0" locked="0" layoutInCell="1" allowOverlap="1">
                      <wp:simplePos x="0" y="0"/>
                      <wp:positionH relativeFrom="column">
                        <wp:posOffset>4403617</wp:posOffset>
                      </wp:positionH>
                      <wp:positionV relativeFrom="paragraph">
                        <wp:posOffset>73768</wp:posOffset>
                      </wp:positionV>
                      <wp:extent cx="802257" cy="0"/>
                      <wp:effectExtent l="0" t="0" r="36195" b="19050"/>
                      <wp:wrapNone/>
                      <wp:docPr id="1" name="Straight Connector 1"/>
                      <wp:cNvGraphicFramePr/>
                      <a:graphic xmlns:a="http://schemas.openxmlformats.org/drawingml/2006/main">
                        <a:graphicData uri="http://schemas.microsoft.com/office/word/2010/wordprocessingShape">
                          <wps:wsp>
                            <wps:cNvCnPr/>
                            <wps:spPr>
                              <a:xfrm>
                                <a:off x="0" y="0"/>
                                <a:ext cx="80225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4B5334A"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46.75pt,5.8pt" to="409.9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" strokecolor="black [3040]"/>
                  </w:pict>
                </mc:Fallback>
              </mc:AlternateContent>
            </w:r>
          </w:p>
          <w:p w:rsidR="003B4CAF" w:rsidRPr="001B6072" w:rsidRDefault="003B4CAF" w:rsidP="00DE4A01">
            <w:pPr>
              <w:spacing w:after="0" w:line="240" w:lineRule="auto"/>
              <w:jc w:val="center"/>
              <w:rPr>
                <w:rFonts w:ascii="Times New Roman" w:eastAsia="Times New Roman" w:hAnsi="Times New Roman" w:cs="Times New Roman"/>
                <w:bCs/>
                <w:i/>
                <w:color w:val="000000"/>
                <w:sz w:val="24"/>
                <w:szCs w:val="24"/>
              </w:rPr>
            </w:pPr>
          </w:p>
        </w:tc>
      </w:tr>
      <w:tr w:rsidR="003B4CAF" w:rsidRPr="00AE4646" w:rsidTr="003B4CAF">
        <w:trPr>
          <w:trHeight w:val="1020"/>
        </w:trPr>
        <w:tc>
          <w:tcPr>
            <w:tcW w:w="851" w:type="dxa"/>
            <w:tcBorders>
              <w:top w:val="single" w:sz="4" w:space="0" w:color="auto"/>
            </w:tcBorders>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b/>
                <w:bCs/>
                <w:color w:val="000000"/>
                <w:sz w:val="26"/>
                <w:szCs w:val="26"/>
              </w:rPr>
            </w:pPr>
            <w:r w:rsidRPr="0012319F">
              <w:rPr>
                <w:rFonts w:ascii="Times New Roman" w:eastAsia="Times New Roman" w:hAnsi="Times New Roman" w:cs="Times New Roman"/>
                <w:b/>
                <w:bCs/>
                <w:color w:val="000000"/>
                <w:sz w:val="26"/>
                <w:szCs w:val="26"/>
              </w:rPr>
              <w:t>STT</w:t>
            </w:r>
          </w:p>
        </w:tc>
        <w:tc>
          <w:tcPr>
            <w:tcW w:w="3119" w:type="dxa"/>
            <w:tcBorders>
              <w:top w:val="single" w:sz="4" w:space="0" w:color="auto"/>
            </w:tcBorders>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b/>
                <w:bCs/>
                <w:color w:val="000000"/>
                <w:sz w:val="26"/>
                <w:szCs w:val="26"/>
              </w:rPr>
            </w:pPr>
            <w:r w:rsidRPr="0012319F">
              <w:rPr>
                <w:rFonts w:ascii="Times New Roman" w:eastAsia="Times New Roman" w:hAnsi="Times New Roman" w:cs="Times New Roman"/>
                <w:b/>
                <w:bCs/>
                <w:color w:val="000000"/>
                <w:sz w:val="26"/>
                <w:szCs w:val="26"/>
              </w:rPr>
              <w:t>Tên loại văn bản</w:t>
            </w:r>
          </w:p>
        </w:tc>
        <w:tc>
          <w:tcPr>
            <w:tcW w:w="2409" w:type="dxa"/>
            <w:tcBorders>
              <w:top w:val="single" w:sz="4" w:space="0" w:color="auto"/>
            </w:tcBorders>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b/>
                <w:bCs/>
                <w:color w:val="000000"/>
                <w:sz w:val="26"/>
                <w:szCs w:val="26"/>
              </w:rPr>
            </w:pPr>
            <w:r w:rsidRPr="0012319F">
              <w:rPr>
                <w:rFonts w:ascii="Times New Roman" w:eastAsia="Times New Roman" w:hAnsi="Times New Roman" w:cs="Times New Roman"/>
                <w:b/>
                <w:bCs/>
                <w:color w:val="000000"/>
                <w:sz w:val="26"/>
                <w:szCs w:val="26"/>
              </w:rPr>
              <w:t xml:space="preserve">Số, ký hiệu; ngày, tháng, năm ban hành </w:t>
            </w:r>
          </w:p>
        </w:tc>
        <w:tc>
          <w:tcPr>
            <w:tcW w:w="3402" w:type="dxa"/>
            <w:tcBorders>
              <w:top w:val="single" w:sz="4" w:space="0" w:color="auto"/>
            </w:tcBorders>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b/>
                <w:bCs/>
                <w:sz w:val="26"/>
                <w:szCs w:val="26"/>
              </w:rPr>
            </w:pPr>
            <w:r w:rsidRPr="0012319F">
              <w:rPr>
                <w:rFonts w:ascii="Times New Roman" w:eastAsia="Times New Roman" w:hAnsi="Times New Roman" w:cs="Times New Roman"/>
                <w:b/>
                <w:bCs/>
                <w:sz w:val="26"/>
                <w:szCs w:val="26"/>
              </w:rPr>
              <w:t>Tên gọi của văn bản</w:t>
            </w:r>
          </w:p>
        </w:tc>
        <w:tc>
          <w:tcPr>
            <w:tcW w:w="4253" w:type="dxa"/>
            <w:tcBorders>
              <w:top w:val="single" w:sz="4" w:space="0" w:color="auto"/>
            </w:tcBorders>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b/>
                <w:bCs/>
                <w:color w:val="000000"/>
                <w:sz w:val="26"/>
                <w:szCs w:val="26"/>
              </w:rPr>
            </w:pPr>
            <w:r w:rsidRPr="0012319F">
              <w:rPr>
                <w:rFonts w:ascii="Times New Roman" w:eastAsia="Times New Roman" w:hAnsi="Times New Roman" w:cs="Times New Roman"/>
                <w:b/>
                <w:bCs/>
                <w:color w:val="000000"/>
                <w:sz w:val="26"/>
                <w:szCs w:val="26"/>
              </w:rPr>
              <w:t>Lý do hết hiệu lực</w:t>
            </w:r>
          </w:p>
        </w:tc>
        <w:tc>
          <w:tcPr>
            <w:tcW w:w="1417" w:type="dxa"/>
            <w:tcBorders>
              <w:top w:val="single" w:sz="4" w:space="0" w:color="auto"/>
            </w:tcBorders>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b/>
                <w:bCs/>
                <w:color w:val="000000"/>
                <w:sz w:val="26"/>
                <w:szCs w:val="26"/>
              </w:rPr>
            </w:pPr>
            <w:r w:rsidRPr="0012319F">
              <w:rPr>
                <w:rFonts w:ascii="Times New Roman" w:eastAsia="Times New Roman" w:hAnsi="Times New Roman" w:cs="Times New Roman"/>
                <w:b/>
                <w:bCs/>
                <w:color w:val="000000"/>
                <w:sz w:val="26"/>
                <w:szCs w:val="26"/>
              </w:rPr>
              <w:t>Ngày hết</w:t>
            </w:r>
            <w:r w:rsidRPr="0012319F">
              <w:rPr>
                <w:rFonts w:ascii="Times New Roman" w:eastAsia="Times New Roman" w:hAnsi="Times New Roman" w:cs="Times New Roman"/>
                <w:b/>
                <w:bCs/>
                <w:color w:val="000000"/>
                <w:sz w:val="26"/>
                <w:szCs w:val="26"/>
              </w:rPr>
              <w:br/>
              <w:t xml:space="preserve"> hiệu lực</w:t>
            </w:r>
          </w:p>
        </w:tc>
      </w:tr>
      <w:tr w:rsidR="00AE4646" w:rsidRPr="00AE4646" w:rsidTr="003B4CAF">
        <w:trPr>
          <w:trHeight w:val="619"/>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b/>
                <w:bCs/>
                <w:color w:val="000000"/>
                <w:sz w:val="26"/>
                <w:szCs w:val="26"/>
              </w:rPr>
            </w:pPr>
            <w:r w:rsidRPr="0012319F">
              <w:rPr>
                <w:rFonts w:ascii="Times New Roman" w:eastAsia="Times New Roman" w:hAnsi="Times New Roman" w:cs="Times New Roman"/>
                <w:b/>
                <w:bCs/>
                <w:color w:val="000000"/>
                <w:sz w:val="26"/>
                <w:szCs w:val="26"/>
              </w:rPr>
              <w:t>I</w:t>
            </w:r>
          </w:p>
        </w:tc>
        <w:tc>
          <w:tcPr>
            <w:tcW w:w="8930" w:type="dxa"/>
            <w:gridSpan w:val="3"/>
            <w:shd w:val="clear" w:color="auto" w:fill="auto"/>
            <w:vAlign w:val="center"/>
            <w:hideMark/>
          </w:tcPr>
          <w:p w:rsidR="00AE4646" w:rsidRPr="0012319F" w:rsidRDefault="00AE4646" w:rsidP="00AE4646">
            <w:pPr>
              <w:spacing w:after="0" w:line="240" w:lineRule="auto"/>
              <w:rPr>
                <w:rFonts w:ascii="Times New Roman" w:eastAsia="Times New Roman" w:hAnsi="Times New Roman" w:cs="Times New Roman"/>
                <w:b/>
                <w:bCs/>
                <w:color w:val="000000"/>
                <w:sz w:val="26"/>
                <w:szCs w:val="26"/>
              </w:rPr>
            </w:pPr>
            <w:r w:rsidRPr="0012319F">
              <w:rPr>
                <w:rFonts w:ascii="Times New Roman" w:eastAsia="Times New Roman" w:hAnsi="Times New Roman" w:cs="Times New Roman"/>
                <w:b/>
                <w:bCs/>
                <w:color w:val="000000"/>
                <w:sz w:val="26"/>
                <w:szCs w:val="26"/>
              </w:rPr>
              <w:t xml:space="preserve">Nghị quyết </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 </w:t>
            </w:r>
          </w:p>
        </w:tc>
        <w:tc>
          <w:tcPr>
            <w:tcW w:w="1417"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b/>
                <w:bCs/>
                <w:color w:val="000000"/>
                <w:sz w:val="26"/>
                <w:szCs w:val="26"/>
              </w:rPr>
            </w:pPr>
            <w:r w:rsidRPr="0012319F">
              <w:rPr>
                <w:rFonts w:ascii="Times New Roman" w:eastAsia="Times New Roman" w:hAnsi="Times New Roman" w:cs="Times New Roman"/>
                <w:b/>
                <w:bCs/>
                <w:color w:val="000000"/>
                <w:sz w:val="26"/>
                <w:szCs w:val="26"/>
              </w:rPr>
              <w:t> </w:t>
            </w:r>
          </w:p>
        </w:tc>
      </w:tr>
      <w:tr w:rsidR="000A53C9" w:rsidRPr="00AE4646" w:rsidTr="003B4CAF">
        <w:trPr>
          <w:trHeight w:val="1665"/>
        </w:trPr>
        <w:tc>
          <w:tcPr>
            <w:tcW w:w="851" w:type="dxa"/>
            <w:shd w:val="clear" w:color="auto" w:fill="auto"/>
            <w:vAlign w:val="center"/>
            <w:hideMark/>
          </w:tcPr>
          <w:p w:rsidR="00AE4646" w:rsidRPr="0012319F" w:rsidRDefault="00AE4646" w:rsidP="00700BC7">
            <w:pPr>
              <w:spacing w:before="120"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1</w:t>
            </w:r>
          </w:p>
        </w:tc>
        <w:tc>
          <w:tcPr>
            <w:tcW w:w="3119" w:type="dxa"/>
            <w:shd w:val="clear" w:color="auto" w:fill="auto"/>
            <w:vAlign w:val="center"/>
            <w:hideMark/>
          </w:tcPr>
          <w:p w:rsidR="00AE4646" w:rsidRPr="0012319F" w:rsidRDefault="00AE4646" w:rsidP="00700BC7">
            <w:pPr>
              <w:spacing w:before="120"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 xml:space="preserve">Nghị quyết </w:t>
            </w:r>
          </w:p>
        </w:tc>
        <w:tc>
          <w:tcPr>
            <w:tcW w:w="2409" w:type="dxa"/>
            <w:shd w:val="clear" w:color="auto" w:fill="auto"/>
            <w:vAlign w:val="center"/>
            <w:hideMark/>
          </w:tcPr>
          <w:p w:rsidR="00AE4646" w:rsidRPr="0012319F" w:rsidRDefault="00AE4646" w:rsidP="00700BC7">
            <w:pPr>
              <w:spacing w:before="120"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10/2013/NQ-HĐND</w:t>
            </w:r>
            <w:r w:rsidRPr="0012319F">
              <w:rPr>
                <w:rFonts w:ascii="Times New Roman" w:eastAsia="Times New Roman" w:hAnsi="Times New Roman" w:cs="Times New Roman"/>
                <w:color w:val="000000"/>
                <w:sz w:val="26"/>
                <w:szCs w:val="26"/>
              </w:rPr>
              <w:br/>
              <w:t>ngày 20/03/2013</w:t>
            </w:r>
          </w:p>
        </w:tc>
        <w:tc>
          <w:tcPr>
            <w:tcW w:w="3402" w:type="dxa"/>
            <w:shd w:val="clear" w:color="auto" w:fill="auto"/>
            <w:vAlign w:val="center"/>
            <w:hideMark/>
          </w:tcPr>
          <w:p w:rsidR="00AE4646" w:rsidRPr="0012319F" w:rsidRDefault="00AE4646" w:rsidP="00700BC7">
            <w:pPr>
              <w:spacing w:before="120"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Về quy định mức hỗ trợ đóng bảo hiểm y tế cho lực lượng Bảo vệ dân phố trên địa bàn tỉnh Tây Ninh.</w:t>
            </w:r>
          </w:p>
        </w:tc>
        <w:tc>
          <w:tcPr>
            <w:tcW w:w="4253" w:type="dxa"/>
            <w:shd w:val="clear" w:color="auto" w:fill="auto"/>
            <w:vAlign w:val="center"/>
            <w:hideMark/>
          </w:tcPr>
          <w:p w:rsidR="00AE4646" w:rsidRPr="0012319F" w:rsidRDefault="00AE4646" w:rsidP="00700BC7">
            <w:pPr>
              <w:spacing w:before="120"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bãi bỏ bởi Nghị quyết số 80/2024/NQ-HĐND, ngày 19/06/2024 quy định về tiêu chí thành lập, tiêu chí số lượng thành viên; chế độ, chính sách cho Tổ Bảo vệ an ninh, trật tự trên địa bàn tỉnh Tây Ninh.</w:t>
            </w:r>
          </w:p>
        </w:tc>
        <w:tc>
          <w:tcPr>
            <w:tcW w:w="1417" w:type="dxa"/>
            <w:shd w:val="clear" w:color="000000" w:fill="FFFFFF"/>
            <w:vAlign w:val="center"/>
            <w:hideMark/>
          </w:tcPr>
          <w:p w:rsidR="00AE4646" w:rsidRPr="0012319F" w:rsidRDefault="00AE4646" w:rsidP="00700BC7">
            <w:pPr>
              <w:spacing w:before="120"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01/7/2024</w:t>
            </w:r>
          </w:p>
        </w:tc>
      </w:tr>
      <w:tr w:rsidR="000A53C9" w:rsidRPr="00AE4646" w:rsidTr="003B4CAF">
        <w:trPr>
          <w:trHeight w:val="2498"/>
        </w:trPr>
        <w:tc>
          <w:tcPr>
            <w:tcW w:w="851" w:type="dxa"/>
            <w:shd w:val="clear" w:color="auto" w:fill="auto"/>
            <w:vAlign w:val="center"/>
            <w:hideMark/>
          </w:tcPr>
          <w:p w:rsidR="00AE4646" w:rsidRPr="0012319F" w:rsidRDefault="00AE4646" w:rsidP="00700BC7">
            <w:pPr>
              <w:spacing w:before="120"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2</w:t>
            </w:r>
          </w:p>
        </w:tc>
        <w:tc>
          <w:tcPr>
            <w:tcW w:w="3119" w:type="dxa"/>
            <w:shd w:val="clear" w:color="auto" w:fill="auto"/>
            <w:vAlign w:val="center"/>
            <w:hideMark/>
          </w:tcPr>
          <w:p w:rsidR="00AE4646" w:rsidRPr="0012319F" w:rsidRDefault="00AE4646" w:rsidP="00700BC7">
            <w:pPr>
              <w:spacing w:before="120"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 xml:space="preserve">Nghị quyết </w:t>
            </w:r>
          </w:p>
        </w:tc>
        <w:tc>
          <w:tcPr>
            <w:tcW w:w="2409" w:type="dxa"/>
            <w:shd w:val="clear" w:color="auto" w:fill="auto"/>
            <w:vAlign w:val="center"/>
            <w:hideMark/>
          </w:tcPr>
          <w:p w:rsidR="00AE4646" w:rsidRPr="0012319F" w:rsidRDefault="00AE4646" w:rsidP="00700BC7">
            <w:pPr>
              <w:spacing w:before="120"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37/2014/NQ-HĐND</w:t>
            </w:r>
            <w:r w:rsidRPr="0012319F">
              <w:rPr>
                <w:rFonts w:ascii="Times New Roman" w:eastAsia="Times New Roman" w:hAnsi="Times New Roman" w:cs="Times New Roman"/>
                <w:color w:val="000000"/>
                <w:sz w:val="26"/>
                <w:szCs w:val="26"/>
              </w:rPr>
              <w:br/>
              <w:t>ngày 11/12/2014</w:t>
            </w:r>
          </w:p>
        </w:tc>
        <w:tc>
          <w:tcPr>
            <w:tcW w:w="3402" w:type="dxa"/>
            <w:shd w:val="clear" w:color="auto" w:fill="auto"/>
            <w:vAlign w:val="center"/>
            <w:hideMark/>
          </w:tcPr>
          <w:p w:rsidR="00AE4646" w:rsidRPr="0012319F" w:rsidRDefault="00AE4646" w:rsidP="00700BC7">
            <w:pPr>
              <w:spacing w:before="120"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Về quy định mức chi đối với công tác phổ biến, giáo dục pháp luật và chuẩn tiếp cận pháp luật trên địa bàn tỉnh Tây Ninh.</w:t>
            </w:r>
          </w:p>
        </w:tc>
        <w:tc>
          <w:tcPr>
            <w:tcW w:w="4253" w:type="dxa"/>
            <w:shd w:val="clear" w:color="auto" w:fill="auto"/>
            <w:vAlign w:val="center"/>
            <w:hideMark/>
          </w:tcPr>
          <w:p w:rsidR="00AE4646" w:rsidRPr="0012319F" w:rsidRDefault="00AE4646" w:rsidP="00700BC7">
            <w:pPr>
              <w:spacing w:before="120"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thay thế bởi Nghị quyết số 82/2024/NQ-HĐND, ngày 12/07/2024 quy định nội dung chi, mức chi công tác phổ biến, giáo dục pháp luật, chuẩn tiếp cận pháp luật và hòa giải ở cơ sở trên địa bàn tỉnh Tây Ninh.</w:t>
            </w:r>
          </w:p>
        </w:tc>
        <w:tc>
          <w:tcPr>
            <w:tcW w:w="1417" w:type="dxa"/>
            <w:shd w:val="clear" w:color="000000" w:fill="FFFFFF"/>
            <w:vAlign w:val="center"/>
            <w:hideMark/>
          </w:tcPr>
          <w:p w:rsidR="00AE4646" w:rsidRPr="0012319F" w:rsidRDefault="00AE4646" w:rsidP="00700BC7">
            <w:pPr>
              <w:spacing w:before="120"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22/7/2024</w:t>
            </w:r>
          </w:p>
        </w:tc>
      </w:tr>
      <w:tr w:rsidR="003B4CAF" w:rsidRPr="00AE4646" w:rsidTr="003B4CAF">
        <w:trPr>
          <w:trHeight w:val="3135"/>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lastRenderedPageBreak/>
              <w:t>3</w:t>
            </w:r>
          </w:p>
        </w:tc>
        <w:tc>
          <w:tcPr>
            <w:tcW w:w="311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 xml:space="preserve">Nghị quyết </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05/2015/NQ-HĐND</w:t>
            </w:r>
            <w:r w:rsidRPr="0012319F">
              <w:rPr>
                <w:rFonts w:ascii="Times New Roman" w:eastAsia="Times New Roman" w:hAnsi="Times New Roman" w:cs="Times New Roman"/>
                <w:color w:val="000000"/>
                <w:sz w:val="26"/>
                <w:szCs w:val="26"/>
              </w:rPr>
              <w:br/>
              <w:t>ngày 15/04/2015</w:t>
            </w:r>
          </w:p>
        </w:tc>
        <w:tc>
          <w:tcPr>
            <w:tcW w:w="3402"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Về mức chi đón tiếp, thăm hỏi, chúc mừng đối với một số đối tượng do Ủy ban Mặt trận Tổ quốc tỉnh, các huyện, thành phố thực hiện trên địa bàn tỉnh Tây Ninh.</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thay thế bởi Nghị quyết số 90/2024/NQ-HĐND, ngày 06/12/2024 quy định chế độ chi đón tiếp, thăm hỏi, chúc mừng đối với một số đối tượng do Uỷ ban Mặt trận Tổ quốc Việt Nam tỉnh, các huyện, thị xã, thành phố, các xã, phường, thị trấn thực hiện trên địa bàn tỉnh Tây Ninh.</w:t>
            </w:r>
          </w:p>
        </w:tc>
        <w:tc>
          <w:tcPr>
            <w:tcW w:w="1417"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16/12/2024</w:t>
            </w:r>
          </w:p>
        </w:tc>
      </w:tr>
      <w:tr w:rsidR="000A53C9" w:rsidRPr="00AE4646" w:rsidTr="003B4CAF">
        <w:trPr>
          <w:trHeight w:val="841"/>
        </w:trPr>
        <w:tc>
          <w:tcPr>
            <w:tcW w:w="851" w:type="dxa"/>
            <w:shd w:val="clear" w:color="auto" w:fill="auto"/>
            <w:vAlign w:val="center"/>
            <w:hideMark/>
          </w:tcPr>
          <w:p w:rsidR="00AE4646" w:rsidRPr="0012319F" w:rsidRDefault="00AE4646" w:rsidP="00700BC7">
            <w:pPr>
              <w:spacing w:before="120"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4</w:t>
            </w:r>
          </w:p>
        </w:tc>
        <w:tc>
          <w:tcPr>
            <w:tcW w:w="3119" w:type="dxa"/>
            <w:shd w:val="clear" w:color="auto" w:fill="auto"/>
            <w:vAlign w:val="center"/>
            <w:hideMark/>
          </w:tcPr>
          <w:p w:rsidR="00AE4646" w:rsidRPr="0012319F" w:rsidRDefault="00AE4646" w:rsidP="00700BC7">
            <w:pPr>
              <w:spacing w:before="120"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 xml:space="preserve">Nghị quyết </w:t>
            </w:r>
          </w:p>
        </w:tc>
        <w:tc>
          <w:tcPr>
            <w:tcW w:w="2409" w:type="dxa"/>
            <w:shd w:val="clear" w:color="auto" w:fill="auto"/>
            <w:vAlign w:val="center"/>
            <w:hideMark/>
          </w:tcPr>
          <w:p w:rsidR="00AE4646" w:rsidRPr="0012319F" w:rsidRDefault="00AE4646" w:rsidP="00700BC7">
            <w:pPr>
              <w:spacing w:before="120"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08/2015/NQ-HĐND</w:t>
            </w:r>
            <w:r w:rsidRPr="0012319F">
              <w:rPr>
                <w:rFonts w:ascii="Times New Roman" w:eastAsia="Times New Roman" w:hAnsi="Times New Roman" w:cs="Times New Roman"/>
                <w:color w:val="000000"/>
                <w:sz w:val="26"/>
                <w:szCs w:val="26"/>
              </w:rPr>
              <w:br/>
              <w:t>ngày 15/04/2015</w:t>
            </w:r>
          </w:p>
        </w:tc>
        <w:tc>
          <w:tcPr>
            <w:tcW w:w="3402" w:type="dxa"/>
            <w:shd w:val="clear" w:color="auto" w:fill="auto"/>
            <w:vAlign w:val="center"/>
            <w:hideMark/>
          </w:tcPr>
          <w:p w:rsidR="00AE4646" w:rsidRPr="0012319F" w:rsidRDefault="00AE4646" w:rsidP="00700BC7">
            <w:pPr>
              <w:spacing w:before="120"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Sửa đổi một số mức chi tại Phụ lục kèm theo Nghị quyết số 37/2014/NQ-HĐND ngày 11/12/2014 về quy định mức chi đối với công tác phổ biến, giáo dục pháp luật và chuẩn tiếp cận pháp luật trên địa bàn tỉnh Tây Ninh.</w:t>
            </w:r>
          </w:p>
        </w:tc>
        <w:tc>
          <w:tcPr>
            <w:tcW w:w="4253" w:type="dxa"/>
            <w:shd w:val="clear" w:color="auto" w:fill="auto"/>
            <w:vAlign w:val="center"/>
            <w:hideMark/>
          </w:tcPr>
          <w:p w:rsidR="00AE4646" w:rsidRPr="0012319F" w:rsidRDefault="00AE4646" w:rsidP="00700BC7">
            <w:pPr>
              <w:spacing w:before="120"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thay thế bởi Nghị quyết số 82/2024/NQ-HĐND, ngày 12/07/2024 quy định nội dung chi, mức chi công tác phổ biến, giáo dục pháp luật, chuẩn tiếp cận pháp luật và hòa giải ở cơ sở trên địa bàn tỉnh Tây Ninh.</w:t>
            </w:r>
          </w:p>
        </w:tc>
        <w:tc>
          <w:tcPr>
            <w:tcW w:w="1417" w:type="dxa"/>
            <w:shd w:val="clear" w:color="000000" w:fill="FFFFFF"/>
            <w:vAlign w:val="center"/>
            <w:hideMark/>
          </w:tcPr>
          <w:p w:rsidR="00AE4646" w:rsidRPr="0012319F" w:rsidRDefault="00AE4646" w:rsidP="00700BC7">
            <w:pPr>
              <w:spacing w:before="120"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22/7/2024</w:t>
            </w:r>
          </w:p>
        </w:tc>
      </w:tr>
      <w:tr w:rsidR="000A53C9" w:rsidRPr="00AE4646" w:rsidTr="003B4CAF">
        <w:trPr>
          <w:trHeight w:val="2575"/>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5</w:t>
            </w:r>
          </w:p>
        </w:tc>
        <w:tc>
          <w:tcPr>
            <w:tcW w:w="311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 xml:space="preserve">Nghị quyết </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15/2015/NQ-HĐND</w:t>
            </w:r>
            <w:r w:rsidRPr="0012319F">
              <w:rPr>
                <w:rFonts w:ascii="Times New Roman" w:eastAsia="Times New Roman" w:hAnsi="Times New Roman" w:cs="Times New Roman"/>
                <w:color w:val="000000"/>
                <w:sz w:val="26"/>
                <w:szCs w:val="26"/>
              </w:rPr>
              <w:br/>
              <w:t>ngày 05/8/2015</w:t>
            </w:r>
          </w:p>
        </w:tc>
        <w:tc>
          <w:tcPr>
            <w:tcW w:w="3402"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Về quy định mức chi cho công tác hòa giải cơ sở trên địa bàn tỉnh Tây Ninh hết hiệu lực thi hành kể từ ngày Nghị quyết này có hiệu lực.</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thay thế bởi Nghị quyết số 82/2024/NQ-HĐND, ngày 12/07/2024 quy định nội dung chi, mức chi công tác phổ biến, giáo dục pháp luật, chuẩn tiếp cận pháp luật và hòa giải ở cơ sở trên địa bàn tỉnh Tây Ninh.</w:t>
            </w:r>
          </w:p>
        </w:tc>
        <w:tc>
          <w:tcPr>
            <w:tcW w:w="1417" w:type="dxa"/>
            <w:shd w:val="clear" w:color="000000" w:fill="FFFFFF"/>
            <w:vAlign w:val="center"/>
            <w:hideMark/>
          </w:tcPr>
          <w:p w:rsidR="00AE4646" w:rsidRPr="0012319F" w:rsidRDefault="00AE4646"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22/7/2024</w:t>
            </w:r>
          </w:p>
        </w:tc>
      </w:tr>
      <w:tr w:rsidR="000A53C9" w:rsidRPr="00AE4646" w:rsidTr="003B4CAF">
        <w:trPr>
          <w:trHeight w:val="2085"/>
        </w:trPr>
        <w:tc>
          <w:tcPr>
            <w:tcW w:w="851" w:type="dxa"/>
            <w:shd w:val="clear" w:color="auto" w:fill="auto"/>
            <w:vAlign w:val="center"/>
            <w:hideMark/>
          </w:tcPr>
          <w:p w:rsidR="00AE4646" w:rsidRPr="0012319F" w:rsidRDefault="00AE4646" w:rsidP="00700BC7">
            <w:pPr>
              <w:spacing w:before="120"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lastRenderedPageBreak/>
              <w:t>6</w:t>
            </w:r>
          </w:p>
        </w:tc>
        <w:tc>
          <w:tcPr>
            <w:tcW w:w="3119" w:type="dxa"/>
            <w:shd w:val="clear" w:color="auto" w:fill="auto"/>
            <w:vAlign w:val="center"/>
            <w:hideMark/>
          </w:tcPr>
          <w:p w:rsidR="00AE4646" w:rsidRPr="0012319F" w:rsidRDefault="00AE4646" w:rsidP="00700BC7">
            <w:pPr>
              <w:spacing w:before="120"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 xml:space="preserve">Nghị quyết </w:t>
            </w:r>
          </w:p>
        </w:tc>
        <w:tc>
          <w:tcPr>
            <w:tcW w:w="2409" w:type="dxa"/>
            <w:shd w:val="clear" w:color="auto" w:fill="auto"/>
            <w:vAlign w:val="center"/>
            <w:hideMark/>
          </w:tcPr>
          <w:p w:rsidR="00AE4646" w:rsidRPr="0012319F" w:rsidRDefault="00AE4646" w:rsidP="00700BC7">
            <w:pPr>
              <w:spacing w:before="120"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15/2017/NQ-HĐND</w:t>
            </w:r>
            <w:r w:rsidRPr="0012319F">
              <w:rPr>
                <w:rFonts w:ascii="Times New Roman" w:eastAsia="Times New Roman" w:hAnsi="Times New Roman" w:cs="Times New Roman"/>
                <w:color w:val="000000"/>
                <w:sz w:val="26"/>
                <w:szCs w:val="26"/>
              </w:rPr>
              <w:br/>
              <w:t>ngày 13/07/2017</w:t>
            </w:r>
          </w:p>
        </w:tc>
        <w:tc>
          <w:tcPr>
            <w:tcW w:w="3402" w:type="dxa"/>
            <w:shd w:val="clear" w:color="auto" w:fill="auto"/>
            <w:vAlign w:val="center"/>
            <w:hideMark/>
          </w:tcPr>
          <w:p w:rsidR="00AE4646" w:rsidRPr="0012319F" w:rsidRDefault="00AE4646" w:rsidP="00700BC7">
            <w:pPr>
              <w:spacing w:before="120"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Về Chương trình việc làm tỉnh Tây Ninh giai đoạn 2017 - 2020.</w:t>
            </w:r>
          </w:p>
        </w:tc>
        <w:tc>
          <w:tcPr>
            <w:tcW w:w="4253" w:type="dxa"/>
            <w:shd w:val="clear" w:color="auto" w:fill="auto"/>
            <w:vAlign w:val="center"/>
            <w:hideMark/>
          </w:tcPr>
          <w:p w:rsidR="00AE4646" w:rsidRDefault="00AE4646" w:rsidP="00700BC7">
            <w:pPr>
              <w:spacing w:before="120"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bãi bỏ bởi Nghị quyết số 88/2024/NQ-HĐND, ngày 25/09/2024  bãi bỏ Nghị quyết số 15/2017/NQ-HĐND, ngày 13 tháng 7 năm 2017 của Hội đồng nhân dân tỉnh Tây Ninh về Chương trình việc làm tỉnh Tây Ninh giai đoạn 2017-2020.</w:t>
            </w:r>
          </w:p>
          <w:p w:rsidR="00700BC7" w:rsidRPr="0012319F" w:rsidRDefault="00700BC7" w:rsidP="00700BC7">
            <w:pPr>
              <w:spacing w:before="120" w:after="0" w:line="240" w:lineRule="auto"/>
              <w:jc w:val="both"/>
              <w:rPr>
                <w:rFonts w:ascii="Times New Roman" w:eastAsia="Times New Roman" w:hAnsi="Times New Roman" w:cs="Times New Roman"/>
                <w:color w:val="000000"/>
                <w:sz w:val="26"/>
                <w:szCs w:val="26"/>
              </w:rPr>
            </w:pPr>
          </w:p>
        </w:tc>
        <w:tc>
          <w:tcPr>
            <w:tcW w:w="1417" w:type="dxa"/>
            <w:shd w:val="clear" w:color="000000" w:fill="FFFFFF"/>
            <w:vAlign w:val="center"/>
            <w:hideMark/>
          </w:tcPr>
          <w:p w:rsidR="00AE4646" w:rsidRPr="0012319F" w:rsidRDefault="00AE4646" w:rsidP="00700BC7">
            <w:pPr>
              <w:spacing w:before="120"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07/10/2024</w:t>
            </w:r>
          </w:p>
        </w:tc>
      </w:tr>
      <w:tr w:rsidR="000A53C9" w:rsidRPr="00AE4646" w:rsidTr="003B4CAF">
        <w:trPr>
          <w:trHeight w:val="1665"/>
        </w:trPr>
        <w:tc>
          <w:tcPr>
            <w:tcW w:w="851" w:type="dxa"/>
            <w:shd w:val="clear" w:color="auto" w:fill="auto"/>
            <w:vAlign w:val="center"/>
            <w:hideMark/>
          </w:tcPr>
          <w:p w:rsidR="00AE4646" w:rsidRPr="0012319F" w:rsidRDefault="00AE4646" w:rsidP="00700BC7">
            <w:pPr>
              <w:spacing w:before="120"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7</w:t>
            </w:r>
          </w:p>
        </w:tc>
        <w:tc>
          <w:tcPr>
            <w:tcW w:w="3119" w:type="dxa"/>
            <w:shd w:val="clear" w:color="auto" w:fill="auto"/>
            <w:vAlign w:val="center"/>
            <w:hideMark/>
          </w:tcPr>
          <w:p w:rsidR="00AE4646" w:rsidRPr="0012319F" w:rsidRDefault="00AE4646" w:rsidP="00700BC7">
            <w:pPr>
              <w:spacing w:before="120"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 xml:space="preserve">Nghị quyết </w:t>
            </w:r>
          </w:p>
        </w:tc>
        <w:tc>
          <w:tcPr>
            <w:tcW w:w="2409" w:type="dxa"/>
            <w:shd w:val="clear" w:color="auto" w:fill="auto"/>
            <w:vAlign w:val="center"/>
            <w:hideMark/>
          </w:tcPr>
          <w:p w:rsidR="00AE4646" w:rsidRPr="0012319F" w:rsidRDefault="00AE4646" w:rsidP="00700BC7">
            <w:pPr>
              <w:spacing w:before="120"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38/2022/NQ-HĐND</w:t>
            </w:r>
            <w:r w:rsidRPr="0012319F">
              <w:rPr>
                <w:rFonts w:ascii="Times New Roman" w:eastAsia="Times New Roman" w:hAnsi="Times New Roman" w:cs="Times New Roman"/>
                <w:color w:val="000000"/>
                <w:sz w:val="26"/>
                <w:szCs w:val="26"/>
              </w:rPr>
              <w:br/>
              <w:t>ngày 09/12/2022</w:t>
            </w:r>
          </w:p>
        </w:tc>
        <w:tc>
          <w:tcPr>
            <w:tcW w:w="3402" w:type="dxa"/>
            <w:shd w:val="clear" w:color="auto" w:fill="auto"/>
            <w:vAlign w:val="center"/>
            <w:hideMark/>
          </w:tcPr>
          <w:p w:rsidR="00AE4646" w:rsidRPr="0012319F" w:rsidRDefault="00AE4646" w:rsidP="00700BC7">
            <w:pPr>
              <w:spacing w:before="120"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Quy định số lượng, mức phụ cấp đối với lực lượng Công an xã bán chuyên trách trên địa bàn tỉnh Tây Ninh.</w:t>
            </w:r>
          </w:p>
        </w:tc>
        <w:tc>
          <w:tcPr>
            <w:tcW w:w="4253" w:type="dxa"/>
            <w:shd w:val="clear" w:color="auto" w:fill="auto"/>
            <w:vAlign w:val="center"/>
            <w:hideMark/>
          </w:tcPr>
          <w:p w:rsidR="00AE4646" w:rsidRDefault="00AE4646" w:rsidP="00700BC7">
            <w:pPr>
              <w:spacing w:before="120"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bãi bỏ bởi Nghị quyết số 80/2024/NQ-HĐND, ngày 19/06/2024 quy định về tiêu chí thành lập, tiêu chí số lượng thành viên; chế độ, chính sách cho Tổ Bảo vệ an ninh, trật tự trên địa bàn tỉnh Tây Ninh.</w:t>
            </w:r>
          </w:p>
          <w:p w:rsidR="00700BC7" w:rsidRPr="0012319F" w:rsidRDefault="00700BC7" w:rsidP="00700BC7">
            <w:pPr>
              <w:spacing w:before="120" w:after="0" w:line="240" w:lineRule="auto"/>
              <w:jc w:val="both"/>
              <w:rPr>
                <w:rFonts w:ascii="Times New Roman" w:eastAsia="Times New Roman" w:hAnsi="Times New Roman" w:cs="Times New Roman"/>
                <w:color w:val="000000"/>
                <w:sz w:val="26"/>
                <w:szCs w:val="26"/>
              </w:rPr>
            </w:pPr>
          </w:p>
        </w:tc>
        <w:tc>
          <w:tcPr>
            <w:tcW w:w="1417" w:type="dxa"/>
            <w:shd w:val="clear" w:color="000000" w:fill="FFFFFF"/>
            <w:vAlign w:val="center"/>
            <w:hideMark/>
          </w:tcPr>
          <w:p w:rsidR="00AE4646" w:rsidRPr="0012319F" w:rsidRDefault="00AE4646" w:rsidP="00700BC7">
            <w:pPr>
              <w:spacing w:before="120"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01/7/2024</w:t>
            </w:r>
          </w:p>
        </w:tc>
      </w:tr>
      <w:tr w:rsidR="000A53C9" w:rsidRPr="00AE4646" w:rsidTr="003B4CAF">
        <w:trPr>
          <w:trHeight w:val="413"/>
        </w:trPr>
        <w:tc>
          <w:tcPr>
            <w:tcW w:w="851" w:type="dxa"/>
            <w:shd w:val="clear" w:color="auto" w:fill="auto"/>
            <w:vAlign w:val="center"/>
            <w:hideMark/>
          </w:tcPr>
          <w:p w:rsidR="00AE4646" w:rsidRPr="0012319F" w:rsidRDefault="00AE4646" w:rsidP="00700BC7">
            <w:pPr>
              <w:spacing w:before="120"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8</w:t>
            </w:r>
          </w:p>
        </w:tc>
        <w:tc>
          <w:tcPr>
            <w:tcW w:w="3119" w:type="dxa"/>
            <w:shd w:val="clear" w:color="auto" w:fill="auto"/>
            <w:vAlign w:val="center"/>
            <w:hideMark/>
          </w:tcPr>
          <w:p w:rsidR="00AE4646" w:rsidRPr="0012319F" w:rsidRDefault="00AE4646" w:rsidP="00700BC7">
            <w:pPr>
              <w:spacing w:before="120"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 xml:space="preserve">Nghị quyết </w:t>
            </w:r>
          </w:p>
        </w:tc>
        <w:tc>
          <w:tcPr>
            <w:tcW w:w="2409" w:type="dxa"/>
            <w:shd w:val="clear" w:color="auto" w:fill="auto"/>
            <w:vAlign w:val="center"/>
            <w:hideMark/>
          </w:tcPr>
          <w:p w:rsidR="00AE4646" w:rsidRPr="0012319F" w:rsidRDefault="00AE4646" w:rsidP="00700BC7">
            <w:pPr>
              <w:spacing w:before="120"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22/2019/NQ-HĐND</w:t>
            </w:r>
            <w:r w:rsidRPr="0012319F">
              <w:rPr>
                <w:rFonts w:ascii="Times New Roman" w:eastAsia="Times New Roman" w:hAnsi="Times New Roman" w:cs="Times New Roman"/>
                <w:color w:val="000000"/>
                <w:sz w:val="26"/>
                <w:szCs w:val="26"/>
              </w:rPr>
              <w:br/>
              <w:t>ngày 06/12/2019</w:t>
            </w:r>
          </w:p>
        </w:tc>
        <w:tc>
          <w:tcPr>
            <w:tcW w:w="3402" w:type="dxa"/>
            <w:shd w:val="clear" w:color="auto" w:fill="auto"/>
            <w:vAlign w:val="center"/>
            <w:hideMark/>
          </w:tcPr>
          <w:p w:rsidR="00AE4646" w:rsidRPr="0012319F" w:rsidRDefault="00AE4646" w:rsidP="00700BC7">
            <w:pPr>
              <w:spacing w:before="120"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Quy định về chức danh, số lượng, mức phụ cấp và mức hỗ trợ đối với những người hoạt động không chuyên trách ở xã, phường, thị trấn và ở ấp, khu phố trên địa bàn tỉnh Tây Ninh.</w:t>
            </w:r>
          </w:p>
        </w:tc>
        <w:tc>
          <w:tcPr>
            <w:tcW w:w="4253" w:type="dxa"/>
            <w:shd w:val="clear" w:color="auto" w:fill="auto"/>
            <w:vAlign w:val="center"/>
            <w:hideMark/>
          </w:tcPr>
          <w:p w:rsidR="00AE4646" w:rsidRDefault="00AE4646" w:rsidP="00700BC7">
            <w:pPr>
              <w:spacing w:before="120"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thay thế bởi Nghị quyết số 78/2024/NQ-HĐND, ngày 28/05/2024 quy định chức danh, một số chế độ phụ cấp, việc kiêm nhiệm đối với người hoạt động không chuyên trách ở xã, phường, thị trấn, ở ấp, khu phố, người trực tiếp tham gia hoạt động ở ấp, khu phố và mức khoán kinh phí hoạt động của Uỷ ban Mặt trận Tổ quốc Việt Nam và các tổ chức chính trị - xã hội ở cấp xã trên địa bàn tỉnh Tây Ninh.</w:t>
            </w:r>
          </w:p>
          <w:p w:rsidR="00700BC7" w:rsidRPr="0012319F" w:rsidRDefault="00700BC7" w:rsidP="00700BC7">
            <w:pPr>
              <w:spacing w:before="120" w:after="0" w:line="240" w:lineRule="auto"/>
              <w:jc w:val="both"/>
              <w:rPr>
                <w:rFonts w:ascii="Times New Roman" w:eastAsia="Times New Roman" w:hAnsi="Times New Roman" w:cs="Times New Roman"/>
                <w:color w:val="000000"/>
                <w:sz w:val="26"/>
                <w:szCs w:val="26"/>
              </w:rPr>
            </w:pPr>
          </w:p>
        </w:tc>
        <w:tc>
          <w:tcPr>
            <w:tcW w:w="1417" w:type="dxa"/>
            <w:shd w:val="clear" w:color="000000" w:fill="FFFFFF"/>
            <w:vAlign w:val="center"/>
            <w:hideMark/>
          </w:tcPr>
          <w:p w:rsidR="00AE4646" w:rsidRPr="0012319F" w:rsidRDefault="00154436" w:rsidP="00700BC7">
            <w:pPr>
              <w:spacing w:before="120"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10/06</w:t>
            </w:r>
            <w:r w:rsidR="00AE4646" w:rsidRPr="0012319F">
              <w:rPr>
                <w:rFonts w:ascii="Times New Roman" w:eastAsia="Times New Roman" w:hAnsi="Times New Roman" w:cs="Times New Roman"/>
                <w:sz w:val="26"/>
                <w:szCs w:val="26"/>
              </w:rPr>
              <w:t>/2024</w:t>
            </w:r>
          </w:p>
        </w:tc>
      </w:tr>
      <w:tr w:rsidR="00AE4646" w:rsidRPr="00AE4646" w:rsidTr="003B4CAF">
        <w:trPr>
          <w:trHeight w:val="690"/>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b/>
                <w:bCs/>
                <w:color w:val="000000"/>
                <w:sz w:val="26"/>
                <w:szCs w:val="26"/>
              </w:rPr>
            </w:pPr>
            <w:r w:rsidRPr="0012319F">
              <w:rPr>
                <w:rFonts w:ascii="Times New Roman" w:eastAsia="Times New Roman" w:hAnsi="Times New Roman" w:cs="Times New Roman"/>
                <w:b/>
                <w:bCs/>
                <w:color w:val="000000"/>
                <w:sz w:val="26"/>
                <w:szCs w:val="26"/>
              </w:rPr>
              <w:lastRenderedPageBreak/>
              <w:t>II</w:t>
            </w:r>
          </w:p>
        </w:tc>
        <w:tc>
          <w:tcPr>
            <w:tcW w:w="8930" w:type="dxa"/>
            <w:gridSpan w:val="3"/>
            <w:shd w:val="clear" w:color="auto" w:fill="auto"/>
            <w:vAlign w:val="center"/>
            <w:hideMark/>
          </w:tcPr>
          <w:p w:rsidR="00AE4646" w:rsidRPr="0012319F" w:rsidRDefault="00AE4646" w:rsidP="00AE4646">
            <w:pPr>
              <w:spacing w:after="0" w:line="240" w:lineRule="auto"/>
              <w:rPr>
                <w:rFonts w:ascii="Times New Roman" w:eastAsia="Times New Roman" w:hAnsi="Times New Roman" w:cs="Times New Roman"/>
                <w:b/>
                <w:bCs/>
                <w:color w:val="000000"/>
                <w:sz w:val="26"/>
                <w:szCs w:val="26"/>
              </w:rPr>
            </w:pPr>
            <w:r w:rsidRPr="0012319F">
              <w:rPr>
                <w:rFonts w:ascii="Times New Roman" w:eastAsia="Times New Roman" w:hAnsi="Times New Roman" w:cs="Times New Roman"/>
                <w:b/>
                <w:bCs/>
                <w:color w:val="000000"/>
                <w:sz w:val="26"/>
                <w:szCs w:val="26"/>
              </w:rPr>
              <w:t>Quyết định</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p>
        </w:tc>
        <w:tc>
          <w:tcPr>
            <w:tcW w:w="1417"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b/>
                <w:bCs/>
                <w:color w:val="000000"/>
                <w:sz w:val="26"/>
                <w:szCs w:val="26"/>
              </w:rPr>
            </w:pPr>
          </w:p>
        </w:tc>
      </w:tr>
      <w:tr w:rsidR="000A53C9" w:rsidRPr="00AE4646" w:rsidTr="003B4CAF">
        <w:trPr>
          <w:trHeight w:val="1965"/>
        </w:trPr>
        <w:tc>
          <w:tcPr>
            <w:tcW w:w="851" w:type="dxa"/>
            <w:shd w:val="clear" w:color="auto" w:fill="auto"/>
            <w:vAlign w:val="center"/>
            <w:hideMark/>
          </w:tcPr>
          <w:p w:rsidR="00AE4646" w:rsidRPr="0012319F" w:rsidRDefault="00AE4646" w:rsidP="00700BC7">
            <w:pPr>
              <w:spacing w:before="120"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1</w:t>
            </w:r>
          </w:p>
        </w:tc>
        <w:tc>
          <w:tcPr>
            <w:tcW w:w="3119" w:type="dxa"/>
            <w:shd w:val="clear" w:color="auto" w:fill="auto"/>
            <w:noWrap/>
            <w:vAlign w:val="center"/>
            <w:hideMark/>
          </w:tcPr>
          <w:p w:rsidR="00AE4646" w:rsidRPr="0012319F" w:rsidRDefault="00AE4646" w:rsidP="00700BC7">
            <w:pPr>
              <w:spacing w:before="120"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Quyết định</w:t>
            </w:r>
          </w:p>
        </w:tc>
        <w:tc>
          <w:tcPr>
            <w:tcW w:w="2409" w:type="dxa"/>
            <w:shd w:val="clear" w:color="auto" w:fill="auto"/>
            <w:vAlign w:val="center"/>
            <w:hideMark/>
          </w:tcPr>
          <w:p w:rsidR="00AE4646" w:rsidRPr="0012319F" w:rsidRDefault="00AE4646" w:rsidP="00700BC7">
            <w:pPr>
              <w:spacing w:before="120"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27/2013/QĐ-UBND</w:t>
            </w:r>
            <w:r w:rsidRPr="0012319F">
              <w:rPr>
                <w:rFonts w:ascii="Times New Roman" w:eastAsia="Times New Roman" w:hAnsi="Times New Roman" w:cs="Times New Roman"/>
                <w:color w:val="000000"/>
                <w:sz w:val="26"/>
                <w:szCs w:val="26"/>
              </w:rPr>
              <w:br/>
              <w:t>ngày 20/06/2013</w:t>
            </w:r>
          </w:p>
        </w:tc>
        <w:tc>
          <w:tcPr>
            <w:tcW w:w="3402" w:type="dxa"/>
            <w:shd w:val="clear" w:color="auto" w:fill="auto"/>
            <w:vAlign w:val="center"/>
            <w:hideMark/>
          </w:tcPr>
          <w:p w:rsidR="00AE4646" w:rsidRPr="0012319F" w:rsidRDefault="00AE4646" w:rsidP="00700BC7">
            <w:pPr>
              <w:spacing w:before="120"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Ban hành Quy chế quản lý, vận hành và sử dụng Mạng truyền số liệu chuyên dùng của Ủy ban nhân dân tỉnh.</w:t>
            </w:r>
          </w:p>
        </w:tc>
        <w:tc>
          <w:tcPr>
            <w:tcW w:w="4253" w:type="dxa"/>
            <w:shd w:val="clear" w:color="auto" w:fill="auto"/>
            <w:vAlign w:val="center"/>
            <w:hideMark/>
          </w:tcPr>
          <w:p w:rsidR="00700BC7" w:rsidRPr="0012319F" w:rsidRDefault="00AE4646" w:rsidP="00700BC7">
            <w:pPr>
              <w:spacing w:before="120"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thay thế bởi Quyết định số 60/2024/QĐ-UBND, ngày 31/10/2024 ban hành Quy chế về quản lý, vận hành, kết nối, bảo đảm an toàn thông tin và sử dụng Mạng truyền số liệu chuyên dùng trên địa bàn tỉnh Tây Ninh.</w:t>
            </w:r>
          </w:p>
        </w:tc>
        <w:tc>
          <w:tcPr>
            <w:tcW w:w="1417" w:type="dxa"/>
            <w:shd w:val="clear" w:color="000000" w:fill="FFFFFF"/>
            <w:vAlign w:val="center"/>
            <w:hideMark/>
          </w:tcPr>
          <w:p w:rsidR="00AE4646" w:rsidRPr="0012319F" w:rsidRDefault="00D67632" w:rsidP="00700BC7">
            <w:pPr>
              <w:spacing w:before="120"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10/11</w:t>
            </w:r>
            <w:r w:rsidR="00AE4646" w:rsidRPr="0012319F">
              <w:rPr>
                <w:rFonts w:ascii="Times New Roman" w:eastAsia="Times New Roman" w:hAnsi="Times New Roman" w:cs="Times New Roman"/>
                <w:sz w:val="26"/>
                <w:szCs w:val="26"/>
              </w:rPr>
              <w:t>/2024</w:t>
            </w:r>
          </w:p>
        </w:tc>
      </w:tr>
      <w:tr w:rsidR="000A53C9" w:rsidRPr="00AE4646" w:rsidTr="003B4CAF">
        <w:trPr>
          <w:trHeight w:val="1635"/>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2</w:t>
            </w:r>
          </w:p>
        </w:tc>
        <w:tc>
          <w:tcPr>
            <w:tcW w:w="3119" w:type="dxa"/>
            <w:shd w:val="clear" w:color="auto" w:fill="auto"/>
            <w:noWrap/>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Quyết định</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17/2015/QĐ-UBND</w:t>
            </w:r>
            <w:r w:rsidRPr="0012319F">
              <w:rPr>
                <w:rFonts w:ascii="Times New Roman" w:eastAsia="Times New Roman" w:hAnsi="Times New Roman" w:cs="Times New Roman"/>
                <w:color w:val="000000"/>
                <w:sz w:val="26"/>
                <w:szCs w:val="26"/>
              </w:rPr>
              <w:br/>
              <w:t>ngày 02/04/2015</w:t>
            </w:r>
          </w:p>
        </w:tc>
        <w:tc>
          <w:tcPr>
            <w:tcW w:w="3402"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Ban hành Quy định một số chính sách bồi thường, hỗ trợ và tái định cư khi Nhà nước thu hồi đất trên địa bàn tỉnh Tây Ninh.</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thay thế bởi Quyết định số 31/2024/QĐ-UBND, ngày 27/09/2024 ban hành Quy định về bồi thường, hỗ trợ, tái định cư khi Nhà nước thu hồi đất áp dụng trên địa bàn tỉnh Tây Ninh.</w:t>
            </w:r>
          </w:p>
        </w:tc>
        <w:tc>
          <w:tcPr>
            <w:tcW w:w="1417" w:type="dxa"/>
            <w:shd w:val="clear" w:color="000000" w:fill="FFFFFF"/>
            <w:vAlign w:val="center"/>
            <w:hideMark/>
          </w:tcPr>
          <w:p w:rsidR="00AE4646" w:rsidRPr="0012319F" w:rsidRDefault="00AE4646"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07/10/2024</w:t>
            </w:r>
          </w:p>
        </w:tc>
      </w:tr>
      <w:tr w:rsidR="000A53C9" w:rsidRPr="00AE4646" w:rsidTr="003B4CAF">
        <w:trPr>
          <w:trHeight w:val="1455"/>
        </w:trPr>
        <w:tc>
          <w:tcPr>
            <w:tcW w:w="851" w:type="dxa"/>
            <w:shd w:val="clear" w:color="auto" w:fill="auto"/>
            <w:vAlign w:val="center"/>
            <w:hideMark/>
          </w:tcPr>
          <w:p w:rsidR="00AE4646" w:rsidRPr="0012319F" w:rsidRDefault="00AE4646" w:rsidP="00700BC7">
            <w:pPr>
              <w:spacing w:before="120"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3</w:t>
            </w:r>
          </w:p>
        </w:tc>
        <w:tc>
          <w:tcPr>
            <w:tcW w:w="3119" w:type="dxa"/>
            <w:shd w:val="clear" w:color="auto" w:fill="auto"/>
            <w:noWrap/>
            <w:vAlign w:val="center"/>
            <w:hideMark/>
          </w:tcPr>
          <w:p w:rsidR="00AE4646" w:rsidRPr="0012319F" w:rsidRDefault="00AE4646" w:rsidP="00700BC7">
            <w:pPr>
              <w:spacing w:before="120"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Quyết định</w:t>
            </w:r>
          </w:p>
        </w:tc>
        <w:tc>
          <w:tcPr>
            <w:tcW w:w="2409" w:type="dxa"/>
            <w:shd w:val="clear" w:color="auto" w:fill="auto"/>
            <w:vAlign w:val="center"/>
            <w:hideMark/>
          </w:tcPr>
          <w:p w:rsidR="00AE4646" w:rsidRPr="0012319F" w:rsidRDefault="00AE4646" w:rsidP="00700BC7">
            <w:pPr>
              <w:spacing w:before="120"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36/2015/QĐ-UBND</w:t>
            </w:r>
            <w:r w:rsidRPr="0012319F">
              <w:rPr>
                <w:rFonts w:ascii="Times New Roman" w:eastAsia="Times New Roman" w:hAnsi="Times New Roman" w:cs="Times New Roman"/>
                <w:color w:val="000000"/>
                <w:sz w:val="26"/>
                <w:szCs w:val="26"/>
              </w:rPr>
              <w:br/>
              <w:t>ngày 17/07/2015</w:t>
            </w:r>
          </w:p>
        </w:tc>
        <w:tc>
          <w:tcPr>
            <w:tcW w:w="3402" w:type="dxa"/>
            <w:shd w:val="clear" w:color="auto" w:fill="auto"/>
            <w:vAlign w:val="center"/>
            <w:hideMark/>
          </w:tcPr>
          <w:p w:rsidR="00AE4646" w:rsidRPr="0012319F" w:rsidRDefault="00AE4646" w:rsidP="00700BC7">
            <w:pPr>
              <w:spacing w:before="120"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Ban hành Quy định chức năng, nhiệm vụ, quyền hạn và cơ cấu tổ chức của Thanh tra tỉnh Tây Ninh.</w:t>
            </w:r>
          </w:p>
        </w:tc>
        <w:tc>
          <w:tcPr>
            <w:tcW w:w="4253" w:type="dxa"/>
            <w:shd w:val="clear" w:color="auto" w:fill="auto"/>
            <w:vAlign w:val="center"/>
            <w:hideMark/>
          </w:tcPr>
          <w:p w:rsidR="00AE4646" w:rsidRPr="0012319F" w:rsidRDefault="00AE4646" w:rsidP="00700BC7">
            <w:pPr>
              <w:spacing w:before="120"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thay thế bởi Quyết định số 25/2024/QĐ-UBND, ngày 19/07/2024 ban hành Quy định chức năng, nhiệm vụ, quyền hạn và cơ cấu tổ chức của Thanh tra tỉnh Tây Ninh.</w:t>
            </w:r>
          </w:p>
        </w:tc>
        <w:tc>
          <w:tcPr>
            <w:tcW w:w="1417" w:type="dxa"/>
            <w:shd w:val="clear" w:color="000000" w:fill="FFFFFF"/>
            <w:vAlign w:val="center"/>
            <w:hideMark/>
          </w:tcPr>
          <w:p w:rsidR="00AE4646" w:rsidRPr="0012319F" w:rsidRDefault="00AE4646" w:rsidP="00700BC7">
            <w:pPr>
              <w:spacing w:before="120"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29/7/2024</w:t>
            </w:r>
          </w:p>
        </w:tc>
      </w:tr>
      <w:tr w:rsidR="000A53C9" w:rsidRPr="00AE4646" w:rsidTr="003B4CAF">
        <w:trPr>
          <w:trHeight w:val="2700"/>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4</w:t>
            </w:r>
          </w:p>
        </w:tc>
        <w:tc>
          <w:tcPr>
            <w:tcW w:w="3119" w:type="dxa"/>
            <w:shd w:val="clear" w:color="auto" w:fill="auto"/>
            <w:noWrap/>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Quyết định</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39/2015/QĐ-UBND</w:t>
            </w:r>
            <w:r w:rsidRPr="0012319F">
              <w:rPr>
                <w:rFonts w:ascii="Times New Roman" w:eastAsia="Times New Roman" w:hAnsi="Times New Roman" w:cs="Times New Roman"/>
                <w:color w:val="000000"/>
                <w:sz w:val="26"/>
                <w:szCs w:val="26"/>
              </w:rPr>
              <w:br/>
              <w:t>ngày 27/07/2015</w:t>
            </w:r>
          </w:p>
        </w:tc>
        <w:tc>
          <w:tcPr>
            <w:tcW w:w="3402"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Về việc điều chỉnh bổ sung điểm d khoản 2 Điều 5 Quy định một số chính sách bồi thường, hỗ trợ, tái định cư khi Nhà nước thu hồi đất trên địa bàn tỉnh Tây Ninh ban hành kèm theo Quyết định số 17/2015/QĐ-UBND ngày 02 tháng 4 năm 2015 của Ủy ban nhân dân tỉnh.</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thay thế bởi Quyết định số 31/2024/QĐ-UBND, ngày 27/09/2024 ban hành Quy định về bồi thường, hỗ trợ, tái định cư khi Nhà nước thu hồi đất áp dụng trên địa bàn tỉnh Tây Ninh.</w:t>
            </w:r>
          </w:p>
        </w:tc>
        <w:tc>
          <w:tcPr>
            <w:tcW w:w="1417" w:type="dxa"/>
            <w:shd w:val="clear" w:color="000000" w:fill="FFFFFF"/>
            <w:vAlign w:val="center"/>
            <w:hideMark/>
          </w:tcPr>
          <w:p w:rsidR="00AE4646" w:rsidRPr="0012319F" w:rsidRDefault="00AE4646"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07/10/2024</w:t>
            </w:r>
          </w:p>
        </w:tc>
      </w:tr>
      <w:tr w:rsidR="000A53C9" w:rsidRPr="00AE4646" w:rsidTr="003B4CAF">
        <w:trPr>
          <w:trHeight w:val="1455"/>
        </w:trPr>
        <w:tc>
          <w:tcPr>
            <w:tcW w:w="851" w:type="dxa"/>
            <w:shd w:val="clear" w:color="auto" w:fill="auto"/>
            <w:vAlign w:val="center"/>
            <w:hideMark/>
          </w:tcPr>
          <w:p w:rsidR="00AE4646" w:rsidRPr="0012319F" w:rsidRDefault="00AE4646" w:rsidP="00700BC7">
            <w:pPr>
              <w:spacing w:before="120"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lastRenderedPageBreak/>
              <w:t>5</w:t>
            </w:r>
          </w:p>
        </w:tc>
        <w:tc>
          <w:tcPr>
            <w:tcW w:w="3119" w:type="dxa"/>
            <w:shd w:val="clear" w:color="auto" w:fill="auto"/>
            <w:vAlign w:val="center"/>
            <w:hideMark/>
          </w:tcPr>
          <w:p w:rsidR="00AE4646" w:rsidRPr="0012319F" w:rsidRDefault="00AE4646" w:rsidP="00700BC7">
            <w:pPr>
              <w:spacing w:before="120"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Quyết định</w:t>
            </w:r>
          </w:p>
        </w:tc>
        <w:tc>
          <w:tcPr>
            <w:tcW w:w="2409" w:type="dxa"/>
            <w:shd w:val="clear" w:color="auto" w:fill="auto"/>
            <w:vAlign w:val="center"/>
            <w:hideMark/>
          </w:tcPr>
          <w:p w:rsidR="00AE4646" w:rsidRPr="0012319F" w:rsidRDefault="00AE4646" w:rsidP="00700BC7">
            <w:pPr>
              <w:spacing w:before="120"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30/2016/QĐ-UBND</w:t>
            </w:r>
            <w:r w:rsidRPr="0012319F">
              <w:rPr>
                <w:rFonts w:ascii="Times New Roman" w:eastAsia="Times New Roman" w:hAnsi="Times New Roman" w:cs="Times New Roman"/>
                <w:color w:val="000000"/>
                <w:sz w:val="26"/>
                <w:szCs w:val="26"/>
              </w:rPr>
              <w:br/>
              <w:t>ngày 31/08/2016</w:t>
            </w:r>
          </w:p>
        </w:tc>
        <w:tc>
          <w:tcPr>
            <w:tcW w:w="3402" w:type="dxa"/>
            <w:shd w:val="clear" w:color="auto" w:fill="auto"/>
            <w:vAlign w:val="center"/>
            <w:hideMark/>
          </w:tcPr>
          <w:p w:rsidR="00AE4646" w:rsidRPr="0012319F" w:rsidRDefault="00AE4646" w:rsidP="00700BC7">
            <w:pPr>
              <w:spacing w:before="120"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Quy định chức năng, nhiệm vụ, quyền hạn và cơ cấu tổ chức của Sở Ngoại vụ tỉnh Tây Ninh.</w:t>
            </w:r>
          </w:p>
        </w:tc>
        <w:tc>
          <w:tcPr>
            <w:tcW w:w="4253" w:type="dxa"/>
            <w:shd w:val="clear" w:color="auto" w:fill="auto"/>
            <w:vAlign w:val="center"/>
            <w:hideMark/>
          </w:tcPr>
          <w:p w:rsidR="00AE4646" w:rsidRPr="0012319F" w:rsidRDefault="00AE4646" w:rsidP="00700BC7">
            <w:pPr>
              <w:spacing w:before="120"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thay thế bởi Quyết định số 17/2024/QĐ-UBND, ngày 30/05/2024 quy định chức năng, nhiệm vụ, quyền hạn và cơ cấu tổ chức của Sở Ngoại vụ tỉnh Tây Ninh.</w:t>
            </w:r>
          </w:p>
        </w:tc>
        <w:tc>
          <w:tcPr>
            <w:tcW w:w="1417" w:type="dxa"/>
            <w:shd w:val="clear" w:color="000000" w:fill="FFFFFF"/>
            <w:vAlign w:val="center"/>
            <w:hideMark/>
          </w:tcPr>
          <w:p w:rsidR="00AE4646" w:rsidRPr="0012319F" w:rsidRDefault="00D67632" w:rsidP="00700BC7">
            <w:pPr>
              <w:spacing w:before="120"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10/06</w:t>
            </w:r>
            <w:r w:rsidR="00AE4646" w:rsidRPr="0012319F">
              <w:rPr>
                <w:rFonts w:ascii="Times New Roman" w:eastAsia="Times New Roman" w:hAnsi="Times New Roman" w:cs="Times New Roman"/>
                <w:sz w:val="26"/>
                <w:szCs w:val="26"/>
              </w:rPr>
              <w:t>/2024</w:t>
            </w:r>
          </w:p>
        </w:tc>
      </w:tr>
      <w:tr w:rsidR="000A53C9" w:rsidRPr="00AE4646" w:rsidTr="003B4CAF">
        <w:trPr>
          <w:trHeight w:val="1920"/>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6</w:t>
            </w:r>
          </w:p>
        </w:tc>
        <w:tc>
          <w:tcPr>
            <w:tcW w:w="3119" w:type="dxa"/>
            <w:shd w:val="clear" w:color="auto" w:fill="auto"/>
            <w:noWrap/>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Quyết định</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39/2016/QĐ-UBND</w:t>
            </w:r>
            <w:r w:rsidRPr="0012319F">
              <w:rPr>
                <w:rFonts w:ascii="Times New Roman" w:eastAsia="Times New Roman" w:hAnsi="Times New Roman" w:cs="Times New Roman"/>
                <w:color w:val="000000"/>
                <w:sz w:val="26"/>
                <w:szCs w:val="26"/>
              </w:rPr>
              <w:br/>
              <w:t>ngày 25/10/2016</w:t>
            </w:r>
          </w:p>
        </w:tc>
        <w:tc>
          <w:tcPr>
            <w:tcW w:w="3402"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Ban hành Quy chế quản lý, vận hành và sử dụng Hệ thống hỏi đáp trực tuyến tỉnh Tây Ninh.</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thay thế bởi Quyết định số 58/2024/QĐ-UBND, ngày 30/10/2024 ban hành Quy chế quản lý, vận hành và sử dụng hệ thống tiếp nhận và xử lý phản ánh, kiến nghị tỉnh Tây Ninh.</w:t>
            </w:r>
          </w:p>
        </w:tc>
        <w:tc>
          <w:tcPr>
            <w:tcW w:w="1417" w:type="dxa"/>
            <w:shd w:val="clear" w:color="000000" w:fill="FFFFFF"/>
            <w:vAlign w:val="center"/>
            <w:hideMark/>
          </w:tcPr>
          <w:p w:rsidR="00AE4646" w:rsidRPr="0012319F" w:rsidRDefault="00AE4646"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09/11/2024</w:t>
            </w:r>
          </w:p>
        </w:tc>
      </w:tr>
      <w:tr w:rsidR="000A53C9" w:rsidRPr="00AE4646" w:rsidTr="003B4CAF">
        <w:trPr>
          <w:trHeight w:val="1920"/>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7</w:t>
            </w:r>
          </w:p>
        </w:tc>
        <w:tc>
          <w:tcPr>
            <w:tcW w:w="3119" w:type="dxa"/>
            <w:shd w:val="clear" w:color="auto" w:fill="auto"/>
            <w:noWrap/>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Quyết định</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610/QĐ-UBND</w:t>
            </w:r>
            <w:r w:rsidRPr="0012319F">
              <w:rPr>
                <w:rFonts w:ascii="Times New Roman" w:eastAsia="Times New Roman" w:hAnsi="Times New Roman" w:cs="Times New Roman"/>
                <w:color w:val="000000"/>
                <w:sz w:val="26"/>
                <w:szCs w:val="26"/>
              </w:rPr>
              <w:br/>
              <w:t>ngày 20/03/2017</w:t>
            </w:r>
          </w:p>
        </w:tc>
        <w:tc>
          <w:tcPr>
            <w:tcW w:w="3402"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Ban hành Quy định chức năng, nhiệm vụ, quyền hạn và cơ cấu tổ chức của Ban Quản lý dự án đầu tư xây dựng tỉnh Tây Ninh.</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bãi bỏ bởi Quyết định số 55/2024/QĐ-UBND, ngày 18/10/2024 ban hành Quy định chức năng, nhiệm vụ, quyền hạn và cơ cấu tổ chức của Ban Quản lý dự án đầu tư xây dựng tỉnh Tây Ninh.</w:t>
            </w:r>
          </w:p>
        </w:tc>
        <w:tc>
          <w:tcPr>
            <w:tcW w:w="1417" w:type="dxa"/>
            <w:shd w:val="clear" w:color="000000" w:fill="FFFFFF"/>
            <w:vAlign w:val="center"/>
            <w:hideMark/>
          </w:tcPr>
          <w:p w:rsidR="00AE4646" w:rsidRPr="0012319F" w:rsidRDefault="00AE4646"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29/10/2024</w:t>
            </w:r>
          </w:p>
        </w:tc>
      </w:tr>
      <w:tr w:rsidR="000A53C9" w:rsidRPr="00AE4646" w:rsidTr="003B4CAF">
        <w:trPr>
          <w:trHeight w:val="1920"/>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8</w:t>
            </w:r>
          </w:p>
        </w:tc>
        <w:tc>
          <w:tcPr>
            <w:tcW w:w="3119" w:type="dxa"/>
            <w:shd w:val="clear" w:color="auto" w:fill="auto"/>
            <w:noWrap/>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Quyết định</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13/2017/QĐ-UBND</w:t>
            </w:r>
            <w:r w:rsidRPr="0012319F">
              <w:rPr>
                <w:rFonts w:ascii="Times New Roman" w:eastAsia="Times New Roman" w:hAnsi="Times New Roman" w:cs="Times New Roman"/>
                <w:color w:val="000000"/>
                <w:sz w:val="26"/>
                <w:szCs w:val="26"/>
              </w:rPr>
              <w:br/>
              <w:t>ngày 27/04/2017</w:t>
            </w:r>
          </w:p>
        </w:tc>
        <w:tc>
          <w:tcPr>
            <w:tcW w:w="3402"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Ban hành Quy định chức năng, nhiệm vụ, quyền hạn và cơ cấu tổ chức của Sở Y tế tỉnh Tây Ninh.</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thay thế bởi Quyết định số  26/2024/QĐ-UBND, ngày  19/07/2024 ban hành Quy định chức năng, nhiệm vụ, quyền hạn và cơ cấu tổ chức của Sở Y tế tỉnh Tây Ninh.</w:t>
            </w:r>
          </w:p>
        </w:tc>
        <w:tc>
          <w:tcPr>
            <w:tcW w:w="1417" w:type="dxa"/>
            <w:shd w:val="clear" w:color="000000" w:fill="FFFFFF"/>
            <w:vAlign w:val="center"/>
            <w:hideMark/>
          </w:tcPr>
          <w:p w:rsidR="00AE4646" w:rsidRPr="0012319F" w:rsidRDefault="00AE4646"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29/7/2024</w:t>
            </w:r>
          </w:p>
        </w:tc>
      </w:tr>
      <w:tr w:rsidR="000A53C9" w:rsidRPr="00AE4646" w:rsidTr="003B4CAF">
        <w:trPr>
          <w:trHeight w:val="2475"/>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lastRenderedPageBreak/>
              <w:t>9</w:t>
            </w:r>
          </w:p>
        </w:tc>
        <w:tc>
          <w:tcPr>
            <w:tcW w:w="311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Quyết định</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06/2018/QĐ-UBND</w:t>
            </w:r>
            <w:r w:rsidRPr="0012319F">
              <w:rPr>
                <w:rFonts w:ascii="Times New Roman" w:eastAsia="Times New Roman" w:hAnsi="Times New Roman" w:cs="Times New Roman"/>
                <w:color w:val="000000"/>
                <w:sz w:val="26"/>
                <w:szCs w:val="26"/>
              </w:rPr>
              <w:br/>
              <w:t>ngày 28/03/2018</w:t>
            </w:r>
          </w:p>
        </w:tc>
        <w:tc>
          <w:tcPr>
            <w:tcW w:w="3402"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Ban hành Quy định về định mức chi cho các nội dung trong hoạt động xây dựng văn bản quy phạm pháp luật trên địa bàn tỉnh Tây Ninh.</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bãi bỏ bởi Quyết định số 18/2024/QĐ-UBND, ngày 07/06/2024 bãi bỏ Quyết định số 06/2018/QĐ-UBND, ngày 28 tháng 03 năm 2018 của Ủy ban nhân dân tỉnh Tây Ninh ban hành Quy định về định mức chi cho các nội dung trong hoạt động xây dựng văn bản quy phạm pháp luật trên địa bàn tỉnh Tây Ninh.</w:t>
            </w:r>
          </w:p>
        </w:tc>
        <w:tc>
          <w:tcPr>
            <w:tcW w:w="1417" w:type="dxa"/>
            <w:shd w:val="clear" w:color="000000" w:fill="FFFFFF"/>
            <w:vAlign w:val="center"/>
            <w:hideMark/>
          </w:tcPr>
          <w:p w:rsidR="00AE4646" w:rsidRPr="0012319F" w:rsidRDefault="00AE4646"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17/6/2024</w:t>
            </w:r>
          </w:p>
        </w:tc>
      </w:tr>
      <w:tr w:rsidR="000A53C9" w:rsidRPr="00AE4646" w:rsidTr="003B4CAF">
        <w:trPr>
          <w:trHeight w:val="2400"/>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10</w:t>
            </w:r>
          </w:p>
        </w:tc>
        <w:tc>
          <w:tcPr>
            <w:tcW w:w="311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Quyết định</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31/2018/QĐ-UBND</w:t>
            </w:r>
            <w:r w:rsidRPr="0012319F">
              <w:rPr>
                <w:rFonts w:ascii="Times New Roman" w:eastAsia="Times New Roman" w:hAnsi="Times New Roman" w:cs="Times New Roman"/>
                <w:color w:val="000000"/>
                <w:sz w:val="26"/>
                <w:szCs w:val="26"/>
              </w:rPr>
              <w:br/>
              <w:t>ngày 24/08/2018</w:t>
            </w:r>
          </w:p>
        </w:tc>
        <w:tc>
          <w:tcPr>
            <w:tcW w:w="3402"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Ban hành quy chế xét, cho phép sử dụng thẻ đi lại của doanh nhân APEC thuộc tỉnh Tây Ninh.</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pacing w:val="-2"/>
                <w:sz w:val="26"/>
                <w:szCs w:val="26"/>
              </w:rPr>
            </w:pPr>
            <w:r w:rsidRPr="0012319F">
              <w:rPr>
                <w:rFonts w:ascii="Times New Roman" w:eastAsia="Times New Roman" w:hAnsi="Times New Roman" w:cs="Times New Roman"/>
                <w:color w:val="000000"/>
                <w:spacing w:val="-2"/>
                <w:sz w:val="26"/>
                <w:szCs w:val="26"/>
              </w:rPr>
              <w:t>Bị bãi bỏ bởi Quyết định số 14/2024/QĐ-UBND, ngày 14/05/2024 bãi bỏ Quyết định số 31/2018/QĐ-UBND, ngày 24 tháng 8 năm 2018 của Ủy ban nhân dân tỉnh Tây Ninh ban hành quy chế xét, cho phép sử dụng thẻ đi lại của doanh nhân APEC thuộc tỉnh Tây Ninh</w:t>
            </w:r>
          </w:p>
        </w:tc>
        <w:tc>
          <w:tcPr>
            <w:tcW w:w="1417" w:type="dxa"/>
            <w:shd w:val="clear" w:color="000000" w:fill="FFFFFF"/>
            <w:vAlign w:val="center"/>
            <w:hideMark/>
          </w:tcPr>
          <w:p w:rsidR="00AE4646" w:rsidRPr="0012319F" w:rsidRDefault="00AE4646"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24/5/2024</w:t>
            </w:r>
          </w:p>
        </w:tc>
      </w:tr>
      <w:tr w:rsidR="000A53C9" w:rsidRPr="00AE4646" w:rsidTr="003B4CAF">
        <w:trPr>
          <w:trHeight w:val="1142"/>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11</w:t>
            </w:r>
          </w:p>
        </w:tc>
        <w:tc>
          <w:tcPr>
            <w:tcW w:w="311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Quyết định</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32/2018/QĐ-UBND</w:t>
            </w:r>
            <w:r w:rsidRPr="0012319F">
              <w:rPr>
                <w:rFonts w:ascii="Times New Roman" w:eastAsia="Times New Roman" w:hAnsi="Times New Roman" w:cs="Times New Roman"/>
                <w:color w:val="000000"/>
                <w:sz w:val="26"/>
                <w:szCs w:val="26"/>
              </w:rPr>
              <w:br/>
              <w:t>ngày 29/08/2018</w:t>
            </w:r>
          </w:p>
        </w:tc>
        <w:tc>
          <w:tcPr>
            <w:tcW w:w="3402"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Ban hành Quy định phân cấp thẩm quyền quyết định trong việc quản lý, sử dụng tài sản công trên địa bàn tỉnh Tây Ninh.</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bãi bỏ bởi Quyết định số 13/2024/QĐ-UBND, ngày 14/05/2024 Bãi bỏ Quyết định số 32/2018/QĐ-UBND, ngày 29 tháng 8 năm 2018 của Ủy ban nhân dân tỉnh Tây Ninh ban hành Quy định phân cấp thẩm quyền quyết định trong việc quản lý, sử dụng tài sản công trên địa bàn tỉnh Tây Ninh.</w:t>
            </w:r>
          </w:p>
        </w:tc>
        <w:tc>
          <w:tcPr>
            <w:tcW w:w="1417" w:type="dxa"/>
            <w:shd w:val="clear" w:color="000000" w:fill="FFFFFF"/>
            <w:vAlign w:val="center"/>
            <w:hideMark/>
          </w:tcPr>
          <w:p w:rsidR="00AE4646" w:rsidRPr="0012319F" w:rsidRDefault="00AE4646"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24/5/2024</w:t>
            </w:r>
          </w:p>
        </w:tc>
      </w:tr>
      <w:tr w:rsidR="000A53C9" w:rsidRPr="00AE4646" w:rsidTr="003B4CAF">
        <w:trPr>
          <w:trHeight w:val="1920"/>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lastRenderedPageBreak/>
              <w:t>12</w:t>
            </w:r>
          </w:p>
        </w:tc>
        <w:tc>
          <w:tcPr>
            <w:tcW w:w="3119" w:type="dxa"/>
            <w:shd w:val="clear" w:color="auto" w:fill="auto"/>
            <w:noWrap/>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Quyết định</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10/2019/QĐ-UBND</w:t>
            </w:r>
            <w:r w:rsidRPr="0012319F">
              <w:rPr>
                <w:rFonts w:ascii="Times New Roman" w:eastAsia="Times New Roman" w:hAnsi="Times New Roman" w:cs="Times New Roman"/>
                <w:color w:val="000000"/>
                <w:sz w:val="26"/>
                <w:szCs w:val="26"/>
              </w:rPr>
              <w:br/>
              <w:t>ngày 05/04/2019</w:t>
            </w:r>
          </w:p>
        </w:tc>
        <w:tc>
          <w:tcPr>
            <w:tcW w:w="3402"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Sửa đổi khoản 2 Điều 3 Quy định chức năng, nhiệm vụ, quyền hạn và cơ cấu tổ chức của Thanh tra tỉnh Tây Ninh ban hành kèm theo Quyết định số 36/2015/QĐ-UBND ngày 17 tháng 7 năm 2015 của Ủy ban nhân dân tỉnh Tây Ninh.</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thay thế bởi Quyết định số 25/2024/QĐ-UBND, ngày 19/07/2024 ban hành Quy định chức năng, nhiệm vụ, quyền hạn và cơ cấu tổ chức của Thanh tra tỉnh Tây Ninh.</w:t>
            </w:r>
          </w:p>
        </w:tc>
        <w:tc>
          <w:tcPr>
            <w:tcW w:w="1417" w:type="dxa"/>
            <w:shd w:val="clear" w:color="000000" w:fill="FFFFFF"/>
            <w:vAlign w:val="center"/>
            <w:hideMark/>
          </w:tcPr>
          <w:p w:rsidR="00AE4646" w:rsidRPr="0012319F" w:rsidRDefault="00AE4646"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29/7/2024</w:t>
            </w:r>
          </w:p>
        </w:tc>
      </w:tr>
      <w:tr w:rsidR="000A53C9" w:rsidRPr="00AE4646" w:rsidTr="003B4CAF">
        <w:trPr>
          <w:trHeight w:val="2745"/>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13</w:t>
            </w:r>
          </w:p>
        </w:tc>
        <w:tc>
          <w:tcPr>
            <w:tcW w:w="311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Quyết định</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19/2019/QĐ-UBND</w:t>
            </w:r>
            <w:r w:rsidRPr="0012319F">
              <w:rPr>
                <w:rFonts w:ascii="Times New Roman" w:eastAsia="Times New Roman" w:hAnsi="Times New Roman" w:cs="Times New Roman"/>
                <w:color w:val="000000"/>
                <w:sz w:val="26"/>
                <w:szCs w:val="26"/>
              </w:rPr>
              <w:br/>
              <w:t>ngày 23/05/2019</w:t>
            </w:r>
          </w:p>
        </w:tc>
        <w:tc>
          <w:tcPr>
            <w:tcW w:w="3402"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Ban hành Quy trình  bầu cử Trưởng ấp, Trưởng khu phố được tổ chức thành cuộc bầu cử riêng trên địa bàn tỉnh Tây Ninh.</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bãi bỏ bởi Quyết định số 08/2024/QĐ-UBND, ngày 07/05/2024 bãi bỏ Quyết định số 19/2019/QĐ-UBND, ngày 23 tháng 5 năm 2019 của Ủy ban nhân dân tỉnh Tây Ninh ban hành Quy trình bầu cử Trưởng ấp, Trưởng khu phố được tổ chức thành một cuộc bầu cử riêng trên địa bàn tỉnh Tây Ninh.</w:t>
            </w:r>
          </w:p>
        </w:tc>
        <w:tc>
          <w:tcPr>
            <w:tcW w:w="1417" w:type="dxa"/>
            <w:shd w:val="clear" w:color="000000" w:fill="FFFFFF"/>
            <w:vAlign w:val="center"/>
            <w:hideMark/>
          </w:tcPr>
          <w:p w:rsidR="00AE4646" w:rsidRPr="0012319F" w:rsidRDefault="00AE4646"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17/5/2024</w:t>
            </w:r>
          </w:p>
        </w:tc>
      </w:tr>
      <w:tr w:rsidR="000A53C9" w:rsidRPr="00AE4646" w:rsidTr="003B4CAF">
        <w:trPr>
          <w:trHeight w:val="1920"/>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14</w:t>
            </w:r>
          </w:p>
        </w:tc>
        <w:tc>
          <w:tcPr>
            <w:tcW w:w="3119" w:type="dxa"/>
            <w:shd w:val="clear" w:color="auto" w:fill="auto"/>
            <w:noWrap/>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 xml:space="preserve">Quyết định </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27/2019/QĐ-UBND</w:t>
            </w:r>
            <w:r w:rsidRPr="0012319F">
              <w:rPr>
                <w:rFonts w:ascii="Times New Roman" w:eastAsia="Times New Roman" w:hAnsi="Times New Roman" w:cs="Times New Roman"/>
                <w:color w:val="000000"/>
                <w:sz w:val="26"/>
                <w:szCs w:val="26"/>
              </w:rPr>
              <w:br/>
              <w:t>ngày 23/07/2019</w:t>
            </w:r>
          </w:p>
        </w:tc>
        <w:tc>
          <w:tcPr>
            <w:tcW w:w="3402"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spacing w:val="-4"/>
                <w:sz w:val="26"/>
                <w:szCs w:val="26"/>
              </w:rPr>
            </w:pPr>
            <w:r w:rsidRPr="0012319F">
              <w:rPr>
                <w:rFonts w:ascii="Times New Roman" w:eastAsia="Times New Roman" w:hAnsi="Times New Roman" w:cs="Times New Roman"/>
                <w:spacing w:val="-4"/>
                <w:sz w:val="26"/>
                <w:szCs w:val="26"/>
              </w:rPr>
              <w:t>Sửa đổi, bổ sung khoản 2, khoản 3, khoản 4 Điều 3 Quy định chức năng, nhiệm vụ, quyền hạn và cơ cấu tổ chức của Sở Y tế tỉnh Tây Ninh ban hành kèm theo Quyết định số 13/2017/QĐ-UBND ngày 27 tháng 4 năm 2017 của Uỷ ban nhân dân tỉnh Tây Ninh.</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thay thế bởi Quyết định số  26/2024/QĐ-UBND, ngày  19/07/2024 ban hành Quy định chức năng, nhiệm vụ, quyền hạn và cơ cấu tổ chức của Sở Y tế tỉnh Tây Ninh.</w:t>
            </w:r>
          </w:p>
        </w:tc>
        <w:tc>
          <w:tcPr>
            <w:tcW w:w="1417" w:type="dxa"/>
            <w:shd w:val="clear" w:color="000000" w:fill="FFFFFF"/>
            <w:vAlign w:val="center"/>
            <w:hideMark/>
          </w:tcPr>
          <w:p w:rsidR="00AE4646" w:rsidRPr="0012319F" w:rsidRDefault="00AE4646"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29/7/2024</w:t>
            </w:r>
          </w:p>
        </w:tc>
      </w:tr>
      <w:tr w:rsidR="000A53C9" w:rsidRPr="00AE4646" w:rsidTr="003B4CAF">
        <w:trPr>
          <w:trHeight w:val="1920"/>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lastRenderedPageBreak/>
              <w:t>15</w:t>
            </w:r>
          </w:p>
        </w:tc>
        <w:tc>
          <w:tcPr>
            <w:tcW w:w="311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Quyết định</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45/2019/QĐ-UBND</w:t>
            </w:r>
            <w:r w:rsidRPr="0012319F">
              <w:rPr>
                <w:rFonts w:ascii="Times New Roman" w:eastAsia="Times New Roman" w:hAnsi="Times New Roman" w:cs="Times New Roman"/>
                <w:color w:val="000000"/>
                <w:sz w:val="26"/>
                <w:szCs w:val="26"/>
              </w:rPr>
              <w:br/>
              <w:t>ngày 06/11/2019</w:t>
            </w:r>
          </w:p>
        </w:tc>
        <w:tc>
          <w:tcPr>
            <w:tcW w:w="3402"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Về việc sửa đổi, bổ sung khoản 2, Điều 3 của Quyết định số 30/2016/QĐ-UBND ngày 31 tháng 8 năm 2016 của Ủy ban nhân dân tỉnh.</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thay thế bởi Quyết định số 17/2024/QĐ-UBND, ngày 30/05/2024 quy định chức năng, nhiệm vụ, quyền hạn và cơ cấu tổ chức của Sở Ngoại vụ tỉnh Tây Ninh.</w:t>
            </w:r>
          </w:p>
        </w:tc>
        <w:tc>
          <w:tcPr>
            <w:tcW w:w="1417" w:type="dxa"/>
            <w:shd w:val="clear" w:color="000000" w:fill="FFFFFF"/>
            <w:vAlign w:val="center"/>
            <w:hideMark/>
          </w:tcPr>
          <w:p w:rsidR="00AE4646" w:rsidRPr="0012319F" w:rsidRDefault="0062566C"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10/06</w:t>
            </w:r>
            <w:r w:rsidR="00AE4646" w:rsidRPr="0012319F">
              <w:rPr>
                <w:rFonts w:ascii="Times New Roman" w:eastAsia="Times New Roman" w:hAnsi="Times New Roman" w:cs="Times New Roman"/>
                <w:sz w:val="26"/>
                <w:szCs w:val="26"/>
              </w:rPr>
              <w:t>/2024</w:t>
            </w:r>
          </w:p>
        </w:tc>
      </w:tr>
      <w:tr w:rsidR="003B4CAF" w:rsidRPr="00AE4646" w:rsidTr="003B4CAF">
        <w:trPr>
          <w:trHeight w:val="2355"/>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16</w:t>
            </w:r>
          </w:p>
        </w:tc>
        <w:tc>
          <w:tcPr>
            <w:tcW w:w="3119" w:type="dxa"/>
            <w:shd w:val="clear" w:color="auto" w:fill="auto"/>
            <w:noWrap/>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Quyết định</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2518/QĐ-UBND</w:t>
            </w:r>
            <w:r w:rsidRPr="0012319F">
              <w:rPr>
                <w:rFonts w:ascii="Times New Roman" w:eastAsia="Times New Roman" w:hAnsi="Times New Roman" w:cs="Times New Roman"/>
                <w:color w:val="000000"/>
                <w:sz w:val="26"/>
                <w:szCs w:val="26"/>
              </w:rPr>
              <w:br/>
              <w:t>ngày 21/11/2019</w:t>
            </w:r>
          </w:p>
        </w:tc>
        <w:tc>
          <w:tcPr>
            <w:tcW w:w="3402"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Quy định về trình tự, thủ tục thực hiện bồi thường, hỗ trợ, tái định cư khi Nhà nước thu hồi đất trên địa bàn tỉnh Tây Ninh.</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thay thế bởi Quyết định số 31/2024/QĐ-UBND, ngày 27/09/2024 ban hành Quy định về bồi thường, hỗ trợ, tái định cư khi Nhà nước thu hồi đất áp dụng trên địa bàn tỉnh Tây Ninh.</w:t>
            </w:r>
          </w:p>
        </w:tc>
        <w:tc>
          <w:tcPr>
            <w:tcW w:w="1417"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07/10/2024</w:t>
            </w:r>
          </w:p>
        </w:tc>
      </w:tr>
      <w:tr w:rsidR="000A53C9" w:rsidRPr="00AE4646" w:rsidTr="003B4CAF">
        <w:trPr>
          <w:trHeight w:val="2625"/>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17</w:t>
            </w:r>
          </w:p>
        </w:tc>
        <w:tc>
          <w:tcPr>
            <w:tcW w:w="3119" w:type="dxa"/>
            <w:shd w:val="clear" w:color="auto" w:fill="auto"/>
            <w:noWrap/>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Quyết định</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02/2020/QĐ-UBND</w:t>
            </w:r>
            <w:r w:rsidRPr="0012319F">
              <w:rPr>
                <w:rFonts w:ascii="Times New Roman" w:eastAsia="Times New Roman" w:hAnsi="Times New Roman" w:cs="Times New Roman"/>
                <w:color w:val="000000"/>
                <w:sz w:val="26"/>
                <w:szCs w:val="26"/>
              </w:rPr>
              <w:br/>
              <w:t>ngày 07/02/2020</w:t>
            </w:r>
          </w:p>
        </w:tc>
        <w:tc>
          <w:tcPr>
            <w:tcW w:w="3402"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Quy định giá bồi thường đối với cây trồng và vật nuôi là thủy sản khi Nhà nước thu hồi đất trên địa bàn tỉnh Tây Ninh.</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thay thế bởi Quyết định số 44/2024/QĐ-UBND, ngày 15/10/2024 ban hành đơn giá bồi thường thiệt hại về cây trồng, vật nuôi khi Nhà nước thu hồi đất và mức bồi thường thiệt hại đối với vật nuôi là thủy sản hoặc vật nuôi khác mà không thể di chuyển khi Nhà nước thu hồi đất trên địa bàn tỉnh Tây Ninh.</w:t>
            </w:r>
          </w:p>
        </w:tc>
        <w:tc>
          <w:tcPr>
            <w:tcW w:w="1417" w:type="dxa"/>
            <w:shd w:val="clear" w:color="000000" w:fill="FFFFFF"/>
            <w:vAlign w:val="center"/>
            <w:hideMark/>
          </w:tcPr>
          <w:p w:rsidR="00AE4646" w:rsidRPr="0012319F" w:rsidRDefault="00AE4646"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25/10/2024</w:t>
            </w:r>
          </w:p>
        </w:tc>
      </w:tr>
      <w:tr w:rsidR="000A53C9" w:rsidRPr="00AE4646" w:rsidTr="003B4CAF">
        <w:trPr>
          <w:trHeight w:val="2038"/>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18</w:t>
            </w:r>
          </w:p>
        </w:tc>
        <w:tc>
          <w:tcPr>
            <w:tcW w:w="3119" w:type="dxa"/>
            <w:shd w:val="clear" w:color="auto" w:fill="auto"/>
            <w:noWrap/>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Quyết định</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05/2020/QĐ-UBND</w:t>
            </w:r>
            <w:r w:rsidRPr="0012319F">
              <w:rPr>
                <w:rFonts w:ascii="Times New Roman" w:eastAsia="Times New Roman" w:hAnsi="Times New Roman" w:cs="Times New Roman"/>
                <w:color w:val="000000"/>
                <w:sz w:val="26"/>
                <w:szCs w:val="26"/>
              </w:rPr>
              <w:br/>
              <w:t>ngày 27/02/2020</w:t>
            </w:r>
          </w:p>
        </w:tc>
        <w:tc>
          <w:tcPr>
            <w:tcW w:w="3402"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Ban hành Quy định triển khai hệ thống thông tin phản ánh hiện trường tỉnh Tây Ninh.</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thay thế bởi Quyết định số 58/2024/QĐ-UBND, ngày 30/10/2024 ban hành Quy chế quản lý, vận hành và sử dụng hệ thống tiếp nhận và xử lý phản ánh, kiến nghị tỉnh Tây Ninh.</w:t>
            </w:r>
          </w:p>
        </w:tc>
        <w:tc>
          <w:tcPr>
            <w:tcW w:w="1417" w:type="dxa"/>
            <w:shd w:val="clear" w:color="000000" w:fill="FFFFFF"/>
            <w:vAlign w:val="center"/>
            <w:hideMark/>
          </w:tcPr>
          <w:p w:rsidR="00AE4646" w:rsidRPr="0012319F" w:rsidRDefault="00AE4646"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09/11/2024</w:t>
            </w:r>
          </w:p>
        </w:tc>
      </w:tr>
      <w:tr w:rsidR="000A53C9" w:rsidRPr="00AE4646" w:rsidTr="003B4CAF">
        <w:trPr>
          <w:trHeight w:val="840"/>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lastRenderedPageBreak/>
              <w:t>19</w:t>
            </w:r>
          </w:p>
        </w:tc>
        <w:tc>
          <w:tcPr>
            <w:tcW w:w="3119" w:type="dxa"/>
            <w:shd w:val="clear" w:color="auto" w:fill="auto"/>
            <w:noWrap/>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Quyết định</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13/2020/QĐ-UBND</w:t>
            </w:r>
            <w:r w:rsidRPr="0012319F">
              <w:rPr>
                <w:rFonts w:ascii="Times New Roman" w:eastAsia="Times New Roman" w:hAnsi="Times New Roman" w:cs="Times New Roman"/>
                <w:color w:val="000000"/>
                <w:sz w:val="26"/>
                <w:szCs w:val="26"/>
              </w:rPr>
              <w:br/>
              <w:t>ngày 24/04/2020</w:t>
            </w:r>
          </w:p>
        </w:tc>
        <w:tc>
          <w:tcPr>
            <w:tcW w:w="3402"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Quy định bố trí các chức danh cán bộ, công chức và tiêu chuẩn của các chức danh công chức cấp xã trên địa bàn tỉnh Tây Ninh.</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thay thế bởi Quyết định số 03/2024/QĐ-UBND, ngày 02/02/2024 quy định tiêu chuẩn cụ thể của từng chức vụ cán bộ cấp xã và từng chức danh công chức cấp xã; ngành đào tạo theo yêu cầu nhiệm vụ của từng chức danh công chức cấp xã trên địa bàn tỉnh Tây Ninh.</w:t>
            </w:r>
          </w:p>
        </w:tc>
        <w:tc>
          <w:tcPr>
            <w:tcW w:w="1417" w:type="dxa"/>
            <w:shd w:val="clear" w:color="000000" w:fill="FFFFFF"/>
            <w:vAlign w:val="center"/>
            <w:hideMark/>
          </w:tcPr>
          <w:p w:rsidR="00AE4646" w:rsidRPr="0012319F" w:rsidRDefault="00154436"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12/</w:t>
            </w:r>
            <w:r w:rsidR="00AE4646" w:rsidRPr="0012319F">
              <w:rPr>
                <w:rFonts w:ascii="Times New Roman" w:eastAsia="Times New Roman" w:hAnsi="Times New Roman" w:cs="Times New Roman"/>
                <w:sz w:val="26"/>
                <w:szCs w:val="26"/>
              </w:rPr>
              <w:t>02/2024</w:t>
            </w:r>
          </w:p>
        </w:tc>
      </w:tr>
      <w:tr w:rsidR="000A53C9" w:rsidRPr="00AE4646" w:rsidTr="003B4CAF">
        <w:trPr>
          <w:trHeight w:val="1920"/>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20</w:t>
            </w:r>
          </w:p>
        </w:tc>
        <w:tc>
          <w:tcPr>
            <w:tcW w:w="3119" w:type="dxa"/>
            <w:shd w:val="clear" w:color="auto" w:fill="auto"/>
            <w:noWrap/>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Quyết định</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29/2020/QĐ-UBND</w:t>
            </w:r>
            <w:r w:rsidRPr="0012319F">
              <w:rPr>
                <w:rFonts w:ascii="Times New Roman" w:eastAsia="Times New Roman" w:hAnsi="Times New Roman" w:cs="Times New Roman"/>
                <w:color w:val="000000"/>
                <w:sz w:val="26"/>
                <w:szCs w:val="26"/>
              </w:rPr>
              <w:br/>
              <w:t>ngày 27/07/2020</w:t>
            </w:r>
          </w:p>
        </w:tc>
        <w:tc>
          <w:tcPr>
            <w:tcW w:w="3402"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Ban hành Quy định đấu giá quyền sử dụng đất để giao đất có thu tiền sử dụng đất hoặc cho thuê đất trên địa bàn tỉnh Tây Ninh.</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bãi bỏ bởi Quyết định số 65/2024/QĐ-UBND, ngày 15/11/2024 bãi bỏ các quyết định của Ủy ban nhân dân tỉnh liên quan đến đấu giá quyền sử dụng đất trên địa bàn tỉnh Tây Ninh.</w:t>
            </w:r>
          </w:p>
        </w:tc>
        <w:tc>
          <w:tcPr>
            <w:tcW w:w="1417" w:type="dxa"/>
            <w:shd w:val="clear" w:color="000000" w:fill="FFFFFF"/>
            <w:vAlign w:val="center"/>
            <w:hideMark/>
          </w:tcPr>
          <w:p w:rsidR="00AE4646" w:rsidRPr="0012319F" w:rsidRDefault="00AE4646"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25/11/2024</w:t>
            </w:r>
          </w:p>
        </w:tc>
      </w:tr>
      <w:tr w:rsidR="003B4CAF" w:rsidRPr="00AE4646" w:rsidTr="003B4CAF">
        <w:trPr>
          <w:trHeight w:val="1920"/>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21</w:t>
            </w:r>
          </w:p>
        </w:tc>
        <w:tc>
          <w:tcPr>
            <w:tcW w:w="3119" w:type="dxa"/>
            <w:shd w:val="clear" w:color="auto" w:fill="auto"/>
            <w:noWrap/>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Quyết định</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31/2020/QĐ-UBND</w:t>
            </w:r>
            <w:r w:rsidRPr="0012319F">
              <w:rPr>
                <w:rFonts w:ascii="Times New Roman" w:eastAsia="Times New Roman" w:hAnsi="Times New Roman" w:cs="Times New Roman"/>
                <w:color w:val="000000"/>
                <w:sz w:val="26"/>
                <w:szCs w:val="26"/>
              </w:rPr>
              <w:br/>
              <w:t>ngày 25/08/2020</w:t>
            </w:r>
          </w:p>
        </w:tc>
        <w:tc>
          <w:tcPr>
            <w:tcW w:w="3402" w:type="dxa"/>
            <w:shd w:val="clear" w:color="auto" w:fill="auto"/>
            <w:vAlign w:val="bottom"/>
            <w:hideMark/>
          </w:tcPr>
          <w:p w:rsidR="00AE4646" w:rsidRPr="0012319F" w:rsidRDefault="00AE4646" w:rsidP="00AE4646">
            <w:pPr>
              <w:spacing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Ban hành tiêu chuẩn, định mức sử dụng xe ô tô chuyên dùng cho các cơ quan, tổ chức, đơn vị thuộc phạm vi quản lý của tỉnh Tây Ninh.</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thay thế bởi Quyết định số 69/2024/QĐ-UBND, ngày 18/12/2024 ban hành tiêu chuẩn, định mức sử dụng xe ô tô chuyên dùng cho các cơ quan, tổ chức, đơn vị thuộc phạm vi quản lý của tỉnh Tây Ninh.</w:t>
            </w:r>
          </w:p>
        </w:tc>
        <w:tc>
          <w:tcPr>
            <w:tcW w:w="1417"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28/12/2024</w:t>
            </w:r>
          </w:p>
        </w:tc>
      </w:tr>
      <w:tr w:rsidR="000A53C9" w:rsidRPr="00AE4646" w:rsidTr="003B4CAF">
        <w:trPr>
          <w:trHeight w:val="1920"/>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22</w:t>
            </w:r>
          </w:p>
        </w:tc>
        <w:tc>
          <w:tcPr>
            <w:tcW w:w="3119" w:type="dxa"/>
            <w:shd w:val="clear" w:color="auto" w:fill="auto"/>
            <w:noWrap/>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Quyết định</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43/2020/QĐ-UBND</w:t>
            </w:r>
            <w:r w:rsidRPr="0012319F">
              <w:rPr>
                <w:rFonts w:ascii="Times New Roman" w:eastAsia="Times New Roman" w:hAnsi="Times New Roman" w:cs="Times New Roman"/>
                <w:color w:val="000000"/>
                <w:sz w:val="26"/>
                <w:szCs w:val="26"/>
              </w:rPr>
              <w:br/>
              <w:t>ngày 26/10/2020</w:t>
            </w:r>
          </w:p>
        </w:tc>
        <w:tc>
          <w:tcPr>
            <w:tcW w:w="3402"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Ban hành quy định về hạn mức giao đất, hạn mức công nhận quyền sử dụng đất trên địa bàn tỉnh Tây Ninh.</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thay thế bởi Quyết định số 47/2024/QĐ-UBND, ngày 15/10/2024 quy định hạn mức giao đất, hạn mức công nhận quyền sử dụng đất và hạn mức nhận chuyển quyền sử dụng đất nông nghiệp trên địa bàn tỉnh Tây Ninh.</w:t>
            </w:r>
          </w:p>
        </w:tc>
        <w:tc>
          <w:tcPr>
            <w:tcW w:w="1417" w:type="dxa"/>
            <w:shd w:val="clear" w:color="000000" w:fill="FFFFFF"/>
            <w:vAlign w:val="center"/>
            <w:hideMark/>
          </w:tcPr>
          <w:p w:rsidR="00AE4646" w:rsidRPr="0012319F" w:rsidRDefault="00AE4646"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25/10/2024</w:t>
            </w:r>
          </w:p>
        </w:tc>
      </w:tr>
      <w:tr w:rsidR="000A53C9" w:rsidRPr="00AE4646" w:rsidTr="003B4CAF">
        <w:trPr>
          <w:trHeight w:val="2445"/>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lastRenderedPageBreak/>
              <w:t>23</w:t>
            </w:r>
          </w:p>
        </w:tc>
        <w:tc>
          <w:tcPr>
            <w:tcW w:w="3119" w:type="dxa"/>
            <w:shd w:val="clear" w:color="auto" w:fill="auto"/>
            <w:noWrap/>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Quyết định</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50/2020/QĐ-UBND</w:t>
            </w:r>
            <w:r w:rsidRPr="0012319F">
              <w:rPr>
                <w:rFonts w:ascii="Times New Roman" w:eastAsia="Times New Roman" w:hAnsi="Times New Roman" w:cs="Times New Roman"/>
                <w:color w:val="000000"/>
                <w:sz w:val="26"/>
                <w:szCs w:val="26"/>
              </w:rPr>
              <w:br/>
              <w:t>ngày 16/11/2020</w:t>
            </w:r>
          </w:p>
        </w:tc>
        <w:tc>
          <w:tcPr>
            <w:tcW w:w="3402"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Ban hành Quy định quản lý một số dịch vụ sự nghiệp công và dịch vụ công ích  trên địa bàn tỉnh Tây Ninh.</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bãi bỏ bởi Quyết định số 34/2024/QĐ-UBND, ngày 09/10/2024 về việc bãi bỏ Quyết định số 50/2020/QĐ-UBND, ngày 16 tháng 11 năm 2020 của Ủy ban nhân dân tỉnh Tây Ninh ban hành Quy định quản lý một số dịch vụ sự nghiệp công và dịch vụ công ích trên địa bàn tỉnh Tây Ninh.</w:t>
            </w:r>
          </w:p>
        </w:tc>
        <w:tc>
          <w:tcPr>
            <w:tcW w:w="1417" w:type="dxa"/>
            <w:shd w:val="clear" w:color="000000" w:fill="FFFFFF"/>
            <w:vAlign w:val="center"/>
            <w:hideMark/>
          </w:tcPr>
          <w:p w:rsidR="00AE4646" w:rsidRPr="0012319F" w:rsidRDefault="00AE4646"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19/10/2024</w:t>
            </w:r>
          </w:p>
        </w:tc>
      </w:tr>
      <w:tr w:rsidR="000A53C9" w:rsidRPr="00AE4646" w:rsidTr="003B4CAF">
        <w:trPr>
          <w:trHeight w:val="1656"/>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24</w:t>
            </w:r>
          </w:p>
        </w:tc>
        <w:tc>
          <w:tcPr>
            <w:tcW w:w="3119" w:type="dxa"/>
            <w:shd w:val="clear" w:color="auto" w:fill="auto"/>
            <w:noWrap/>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 xml:space="preserve">Quyết định </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02/2021/QĐ-UBND</w:t>
            </w:r>
            <w:r w:rsidRPr="0012319F">
              <w:rPr>
                <w:rFonts w:ascii="Times New Roman" w:eastAsia="Times New Roman" w:hAnsi="Times New Roman" w:cs="Times New Roman"/>
                <w:color w:val="000000"/>
                <w:sz w:val="26"/>
                <w:szCs w:val="26"/>
              </w:rPr>
              <w:br/>
              <w:t>ngày 18/01/2021</w:t>
            </w:r>
          </w:p>
        </w:tc>
        <w:tc>
          <w:tcPr>
            <w:tcW w:w="3402"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Ban hành Quy định mật độ chăn nuôi trên địa bàn tỉnh Tây Ninh đến năm 2030.</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thay thế bởi Quyết định số  30/2024/QĐ-UBND, ngày 06/09/2024 quy định mật độ chăn nuôi trên địa bàn tỉnh Tây Ninh đến năm 2030.</w:t>
            </w:r>
          </w:p>
        </w:tc>
        <w:tc>
          <w:tcPr>
            <w:tcW w:w="1417" w:type="dxa"/>
            <w:shd w:val="clear" w:color="000000" w:fill="FFFFFF"/>
            <w:vAlign w:val="center"/>
            <w:hideMark/>
          </w:tcPr>
          <w:p w:rsidR="00AE4646" w:rsidRPr="0012319F" w:rsidRDefault="00AE4646"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16/9/2024</w:t>
            </w:r>
          </w:p>
        </w:tc>
      </w:tr>
      <w:tr w:rsidR="000A53C9" w:rsidRPr="00AE4646" w:rsidTr="003B4CAF">
        <w:trPr>
          <w:trHeight w:val="717"/>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25</w:t>
            </w:r>
          </w:p>
        </w:tc>
        <w:tc>
          <w:tcPr>
            <w:tcW w:w="3119" w:type="dxa"/>
            <w:shd w:val="clear" w:color="auto" w:fill="auto"/>
            <w:noWrap/>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Quyết định</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14/2021/QĐ-UBND</w:t>
            </w:r>
            <w:r w:rsidRPr="0012319F">
              <w:rPr>
                <w:rFonts w:ascii="Times New Roman" w:eastAsia="Times New Roman" w:hAnsi="Times New Roman" w:cs="Times New Roman"/>
                <w:color w:val="000000"/>
                <w:sz w:val="26"/>
                <w:szCs w:val="26"/>
              </w:rPr>
              <w:br/>
              <w:t>ngày 15/07/2021</w:t>
            </w:r>
          </w:p>
        </w:tc>
        <w:tc>
          <w:tcPr>
            <w:tcW w:w="3402"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Ban hành Quy chế phối hợp thực hiện các hoạt động bảo vệ quyền lợi của người tiêu dùng trên địa bàn tỉnh.</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thay thế bởi Quyết định số 67/2024/QĐ-UBND, ngày 21/11/2024 ban hành Quy chế phối hợp quản lý nhà nước trong công tác về bảo vệ quyền lợi người tiêu dùng và tiếp nhận, giải quyết phản ánh, yêu cầu, khiếu nại của người tiêu dùng trên địa bàn tỉnh Tây Ninh.</w:t>
            </w:r>
          </w:p>
        </w:tc>
        <w:tc>
          <w:tcPr>
            <w:tcW w:w="1417" w:type="dxa"/>
            <w:shd w:val="clear" w:color="000000" w:fill="FFFFFF"/>
            <w:vAlign w:val="center"/>
            <w:hideMark/>
          </w:tcPr>
          <w:p w:rsidR="00AE4646" w:rsidRPr="0012319F" w:rsidRDefault="00AE4646"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01/12/2024</w:t>
            </w:r>
          </w:p>
        </w:tc>
      </w:tr>
      <w:tr w:rsidR="000A53C9" w:rsidRPr="00AE4646" w:rsidTr="003B4CAF">
        <w:trPr>
          <w:trHeight w:val="1920"/>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26</w:t>
            </w:r>
          </w:p>
        </w:tc>
        <w:tc>
          <w:tcPr>
            <w:tcW w:w="3119" w:type="dxa"/>
            <w:shd w:val="clear" w:color="auto" w:fill="auto"/>
            <w:noWrap/>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Quyết định</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16/2021/QĐ-UBND</w:t>
            </w:r>
            <w:r w:rsidRPr="0012319F">
              <w:rPr>
                <w:rFonts w:ascii="Times New Roman" w:eastAsia="Times New Roman" w:hAnsi="Times New Roman" w:cs="Times New Roman"/>
                <w:color w:val="000000"/>
                <w:sz w:val="26"/>
                <w:szCs w:val="26"/>
              </w:rPr>
              <w:br/>
              <w:t>ngày 24/08/2021</w:t>
            </w:r>
          </w:p>
        </w:tc>
        <w:tc>
          <w:tcPr>
            <w:tcW w:w="3402"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Ban hành Quy định phân công trách nhiệm và phân cấp quản lý chất thải rắn sinh hoạt trên địa bàn tỉnh Tây Ninh.</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thay thế bởi Quyết định số 19/2024/QĐ-UBND, ngày 10/06/2024 ban hành Quy định quản lý chất thải rắn sinh hoạt, y tế và các chất ô nhiễm liên quan đến vấn đề về bệnh tật, sức khỏe con người trên địa bàn tỉnh Tây Ninh.</w:t>
            </w:r>
          </w:p>
        </w:tc>
        <w:tc>
          <w:tcPr>
            <w:tcW w:w="1417" w:type="dxa"/>
            <w:shd w:val="clear" w:color="000000" w:fill="FFFFFF"/>
            <w:vAlign w:val="center"/>
            <w:hideMark/>
          </w:tcPr>
          <w:p w:rsidR="00AE4646" w:rsidRPr="0012319F" w:rsidRDefault="00AE4646"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20/6/2024</w:t>
            </w:r>
          </w:p>
        </w:tc>
      </w:tr>
      <w:tr w:rsidR="000A53C9" w:rsidRPr="00AE4646" w:rsidTr="003B4CAF">
        <w:trPr>
          <w:trHeight w:val="1920"/>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lastRenderedPageBreak/>
              <w:t>27</w:t>
            </w:r>
          </w:p>
        </w:tc>
        <w:tc>
          <w:tcPr>
            <w:tcW w:w="3119" w:type="dxa"/>
            <w:shd w:val="clear" w:color="000000" w:fill="FFFFFF"/>
            <w:noWrap/>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Quyết định</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411/QĐ-UBND</w:t>
            </w:r>
            <w:r w:rsidRPr="0012319F">
              <w:rPr>
                <w:rFonts w:ascii="Times New Roman" w:eastAsia="Times New Roman" w:hAnsi="Times New Roman" w:cs="Times New Roman"/>
                <w:color w:val="000000"/>
                <w:sz w:val="26"/>
                <w:szCs w:val="26"/>
              </w:rPr>
              <w:br/>
              <w:t>ngày 18/02/2022</w:t>
            </w:r>
          </w:p>
        </w:tc>
        <w:tc>
          <w:tcPr>
            <w:tcW w:w="3402" w:type="dxa"/>
            <w:shd w:val="clear" w:color="000000" w:fill="FFFFFF"/>
            <w:vAlign w:val="center"/>
            <w:hideMark/>
          </w:tcPr>
          <w:p w:rsidR="00AE4646" w:rsidRPr="0012319F" w:rsidRDefault="00AE4646" w:rsidP="00AE4646">
            <w:pPr>
              <w:spacing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Ban hành Quy trình thực hiện đấu giá quyền sử dụng đất theo Quyết định số 29/2020/QĐ-UBND ngày 27 tháng 7 năm 2020 của Ủy ban nhân dân tỉnh Tây Ninh.</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bãi bỏ bởi Quyết định số 65/2024/QĐ-UBND, ngày 15/11/2024 bãi bỏ các quyết định của Ủy ban nhân dân tỉnh liên quan đến đấu giá quyền sử dụng đất trên địa bàn tỉnh Tây Ninh.</w:t>
            </w:r>
          </w:p>
        </w:tc>
        <w:tc>
          <w:tcPr>
            <w:tcW w:w="1417" w:type="dxa"/>
            <w:shd w:val="clear" w:color="000000" w:fill="FFFFFF"/>
            <w:vAlign w:val="center"/>
            <w:hideMark/>
          </w:tcPr>
          <w:p w:rsidR="00AE4646" w:rsidRPr="0012319F" w:rsidRDefault="00AE4646"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25/11/2024</w:t>
            </w:r>
          </w:p>
        </w:tc>
      </w:tr>
      <w:tr w:rsidR="003B4CAF" w:rsidRPr="00AE4646" w:rsidTr="003B4CAF">
        <w:trPr>
          <w:trHeight w:val="1920"/>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28</w:t>
            </w:r>
          </w:p>
        </w:tc>
        <w:tc>
          <w:tcPr>
            <w:tcW w:w="3119" w:type="dxa"/>
            <w:shd w:val="clear" w:color="auto" w:fill="auto"/>
            <w:noWrap/>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Quyết định</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07/2022/QĐ-UBND</w:t>
            </w:r>
            <w:r w:rsidRPr="0012319F">
              <w:rPr>
                <w:rFonts w:ascii="Times New Roman" w:eastAsia="Times New Roman" w:hAnsi="Times New Roman" w:cs="Times New Roman"/>
                <w:color w:val="000000"/>
                <w:sz w:val="26"/>
                <w:szCs w:val="26"/>
              </w:rPr>
              <w:br/>
              <w:t>ngày 25/03/2022</w:t>
            </w:r>
          </w:p>
        </w:tc>
        <w:tc>
          <w:tcPr>
            <w:tcW w:w="3402"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Ban hành Quy chế về công tác thi đua, khen thưởng trên địa bàn tỉnh Tây Ninh.</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thay thế bởi Quyết định số 61/2024/QĐ-UBND, ngày 04/11/2024 ban hành Quy định đối tượng, tiêu chuẩn và số lượng hồ sơ xét tặng các danh hiệu thi đua, hình thức khen thưởng trên địa bàn tỉnh Tây Ninh.</w:t>
            </w:r>
          </w:p>
        </w:tc>
        <w:tc>
          <w:tcPr>
            <w:tcW w:w="1417"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14/11/2024</w:t>
            </w:r>
          </w:p>
        </w:tc>
      </w:tr>
      <w:tr w:rsidR="000A53C9" w:rsidRPr="00AE4646" w:rsidTr="003B4CAF">
        <w:trPr>
          <w:trHeight w:val="2880"/>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29</w:t>
            </w:r>
          </w:p>
        </w:tc>
        <w:tc>
          <w:tcPr>
            <w:tcW w:w="3119" w:type="dxa"/>
            <w:shd w:val="clear" w:color="auto" w:fill="auto"/>
            <w:noWrap/>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Quyết định</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36/2022/QĐ-UBND</w:t>
            </w:r>
            <w:r w:rsidRPr="0012319F">
              <w:rPr>
                <w:rFonts w:ascii="Times New Roman" w:eastAsia="Times New Roman" w:hAnsi="Times New Roman" w:cs="Times New Roman"/>
                <w:color w:val="000000"/>
                <w:sz w:val="26"/>
                <w:szCs w:val="26"/>
              </w:rPr>
              <w:br/>
              <w:t>ngày 02/11/2022</w:t>
            </w:r>
          </w:p>
        </w:tc>
        <w:tc>
          <w:tcPr>
            <w:tcW w:w="3402"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Ban hành Quy định bàn giao và tiếp nhận công trình hạ tầng kỹ thuật của các dự án đầu tư xây dựng khu đô thị, dự án đầu tư xây dựng nhà ở trên địa bàn tỉnh Tây Ninh.</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bãi bỏ bởi Quyết định số 37/2024/QĐ-UBND, ngày 14/10/2024 bãi bỏ Quyết định số 36/2022/QĐ-UBND, ngày 02 tháng 11 năm 2022 của Ủy ban nhân dân tỉnh Tây Ninh ban hành Quy định bàn giao và tiếp nhận công trình hạ tầng kỹ thuật của các dự án đầu tư xây dựng khu đô thị, dự án đầu tư xây dựng nhà ở trên địa bàn tỉnh Tây Ninh.</w:t>
            </w:r>
          </w:p>
        </w:tc>
        <w:tc>
          <w:tcPr>
            <w:tcW w:w="1417" w:type="dxa"/>
            <w:shd w:val="clear" w:color="000000" w:fill="FFFFFF"/>
            <w:vAlign w:val="center"/>
            <w:hideMark/>
          </w:tcPr>
          <w:p w:rsidR="00AE4646" w:rsidRPr="0012319F" w:rsidRDefault="00AE4646"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24/10/2024</w:t>
            </w:r>
          </w:p>
        </w:tc>
      </w:tr>
      <w:tr w:rsidR="000A53C9" w:rsidRPr="00AE4646" w:rsidTr="003B4CAF">
        <w:trPr>
          <w:trHeight w:val="2701"/>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30</w:t>
            </w:r>
          </w:p>
        </w:tc>
        <w:tc>
          <w:tcPr>
            <w:tcW w:w="3119" w:type="dxa"/>
            <w:shd w:val="clear" w:color="auto" w:fill="auto"/>
            <w:noWrap/>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Quyết định</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39/2022/QĐ-UBND</w:t>
            </w:r>
            <w:r w:rsidRPr="0012319F">
              <w:rPr>
                <w:rFonts w:ascii="Times New Roman" w:eastAsia="Times New Roman" w:hAnsi="Times New Roman" w:cs="Times New Roman"/>
                <w:color w:val="000000"/>
                <w:sz w:val="26"/>
                <w:szCs w:val="26"/>
              </w:rPr>
              <w:br/>
              <w:t>ngày 30/11/2022</w:t>
            </w:r>
          </w:p>
        </w:tc>
        <w:tc>
          <w:tcPr>
            <w:tcW w:w="3402"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Quy định khung giá bán, giá cho thuê, giá cho thuê mua nhà ở xã hội do hộ gia đình, cá nhân đầu tư xây dựng trên địa bàn tỉnh Tây Ninh.</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thay thế bởi Quyết định số 36/2024/QĐ-UBND, ngày 14/10/2024 quy định khung giá cho thuê nhà ở xã hội được đầu tư xây dựng không bằng vốn đầu tư công, nguồn tài chính công đoàn trên địa bàn tỉnh Tây Ninh.</w:t>
            </w:r>
          </w:p>
        </w:tc>
        <w:tc>
          <w:tcPr>
            <w:tcW w:w="1417" w:type="dxa"/>
            <w:shd w:val="clear" w:color="000000" w:fill="FFFFFF"/>
            <w:vAlign w:val="center"/>
            <w:hideMark/>
          </w:tcPr>
          <w:p w:rsidR="00AE4646" w:rsidRPr="0012319F" w:rsidRDefault="00AE4646"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24/10/2024</w:t>
            </w:r>
          </w:p>
        </w:tc>
      </w:tr>
      <w:tr w:rsidR="000A53C9" w:rsidRPr="00AE4646" w:rsidTr="003B4CAF">
        <w:trPr>
          <w:trHeight w:val="2880"/>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lastRenderedPageBreak/>
              <w:t>31</w:t>
            </w:r>
          </w:p>
        </w:tc>
        <w:tc>
          <w:tcPr>
            <w:tcW w:w="3119" w:type="dxa"/>
            <w:shd w:val="clear" w:color="auto" w:fill="auto"/>
            <w:noWrap/>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Quyết định</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02/2023/QĐ-UBND</w:t>
            </w:r>
            <w:r w:rsidRPr="0012319F">
              <w:rPr>
                <w:rFonts w:ascii="Times New Roman" w:eastAsia="Times New Roman" w:hAnsi="Times New Roman" w:cs="Times New Roman"/>
                <w:color w:val="000000"/>
                <w:sz w:val="26"/>
                <w:szCs w:val="26"/>
              </w:rPr>
              <w:br/>
              <w:t>ngày 10/01/2023</w:t>
            </w:r>
          </w:p>
        </w:tc>
        <w:tc>
          <w:tcPr>
            <w:tcW w:w="3402"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Sửa đổi, bổ sung một số nội dung của Quyết định số 02/2020/QĐ-UBND ngày 07/02/2020 quy định giá bồi thường đối với cây trồng và vật nuôi là thủy sản khi Nhà nước thu hồi đất trên địa bàn tỉnh Tây Ninh.</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thay thế bởi Quyết định số 44/2024/QĐ-UBND, ngày 15/10/2024 ban hành đơn giá bồi thường thiệt hại về cây trồng, vật nuôi khi Nhà nước thu hồi đất và mức bồi thường thiệt hại đối với vật nuôi là thủy sản hoặc vật nuôi khác mà không thể di chuyển khi Nhà nước thu hồi đất trên địa bàn tỉnh Tây Ninh.</w:t>
            </w:r>
          </w:p>
        </w:tc>
        <w:tc>
          <w:tcPr>
            <w:tcW w:w="1417" w:type="dxa"/>
            <w:shd w:val="clear" w:color="000000" w:fill="FFFFFF"/>
            <w:vAlign w:val="center"/>
            <w:hideMark/>
          </w:tcPr>
          <w:p w:rsidR="00AE4646" w:rsidRPr="0012319F" w:rsidRDefault="00AE4646"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25/10/2024</w:t>
            </w:r>
          </w:p>
        </w:tc>
      </w:tr>
      <w:tr w:rsidR="000A53C9" w:rsidRPr="00AE4646" w:rsidTr="003B4CAF">
        <w:trPr>
          <w:trHeight w:val="2190"/>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32</w:t>
            </w:r>
          </w:p>
        </w:tc>
        <w:tc>
          <w:tcPr>
            <w:tcW w:w="3119" w:type="dxa"/>
            <w:shd w:val="clear" w:color="auto" w:fill="auto"/>
            <w:noWrap/>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Quyết định</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10/2023/QĐ-UBND</w:t>
            </w:r>
            <w:r w:rsidRPr="0012319F">
              <w:rPr>
                <w:rFonts w:ascii="Times New Roman" w:eastAsia="Times New Roman" w:hAnsi="Times New Roman" w:cs="Times New Roman"/>
                <w:color w:val="000000"/>
                <w:sz w:val="26"/>
                <w:szCs w:val="26"/>
              </w:rPr>
              <w:br/>
              <w:t>ngày 26/04/2023</w:t>
            </w:r>
          </w:p>
        </w:tc>
        <w:tc>
          <w:tcPr>
            <w:tcW w:w="3402"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Ban hành quy định về điều kiện tách thửa đất, hợp thửa đất và diện tích tối thiểu được tách thửa đối với từng loại đất trên địa bàn tỉnh Tây Ninh.</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thay thế bởi Quyết định số 49/2024/QĐ-UBND, ngày 15/10/2024 quy định về điều kiện, diện tích tối thiểu của việc tách thửa đất, hợp thửa đất đối với từng loại đất trên địa bàn tỉnh Tây Ninh.</w:t>
            </w:r>
          </w:p>
        </w:tc>
        <w:tc>
          <w:tcPr>
            <w:tcW w:w="1417" w:type="dxa"/>
            <w:shd w:val="clear" w:color="000000" w:fill="FFFFFF"/>
            <w:vAlign w:val="center"/>
            <w:hideMark/>
          </w:tcPr>
          <w:p w:rsidR="00AE4646" w:rsidRPr="0012319F" w:rsidRDefault="00AE4646"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25/10/2024</w:t>
            </w:r>
          </w:p>
        </w:tc>
      </w:tr>
      <w:tr w:rsidR="000A53C9" w:rsidRPr="00AE4646" w:rsidTr="003B4CAF">
        <w:trPr>
          <w:trHeight w:val="2115"/>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33</w:t>
            </w:r>
          </w:p>
        </w:tc>
        <w:tc>
          <w:tcPr>
            <w:tcW w:w="3119" w:type="dxa"/>
            <w:shd w:val="clear" w:color="auto" w:fill="auto"/>
            <w:noWrap/>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Quyết định</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20/2023/QĐ-UBND</w:t>
            </w:r>
            <w:r w:rsidRPr="0012319F">
              <w:rPr>
                <w:rFonts w:ascii="Times New Roman" w:eastAsia="Times New Roman" w:hAnsi="Times New Roman" w:cs="Times New Roman"/>
                <w:color w:val="000000"/>
                <w:sz w:val="26"/>
                <w:szCs w:val="26"/>
              </w:rPr>
              <w:br/>
              <w:t>ngày 21/07/2023</w:t>
            </w:r>
          </w:p>
        </w:tc>
        <w:tc>
          <w:tcPr>
            <w:tcW w:w="3402"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Ban hành Quy chế phối hợp xây dựng, duy trì hệ thống thông tin, chia sẻ, cung cấp thông tin, dữ liệu về nhà ở và thị trường bất động sản trên địa bàn tỉnh Tây Ninh.</w:t>
            </w:r>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thay thế bởi Quyết định số 42/2024/QĐ-UBND, ngày 15/10/2024 ban hành Quy chế phối hợp về xây dựng cơ sở dữ liệu, chia sẻ, cung cấp thông tin, dữ liệu về nhà ở và thị trường bất động sản trên địa bàn tỉnh Tây Ninh.</w:t>
            </w:r>
          </w:p>
        </w:tc>
        <w:tc>
          <w:tcPr>
            <w:tcW w:w="1417" w:type="dxa"/>
            <w:shd w:val="clear" w:color="000000" w:fill="FFFFFF"/>
            <w:vAlign w:val="center"/>
            <w:hideMark/>
          </w:tcPr>
          <w:p w:rsidR="00AE4646" w:rsidRPr="0012319F" w:rsidRDefault="00AE4646"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25/10/2024</w:t>
            </w:r>
          </w:p>
        </w:tc>
      </w:tr>
      <w:tr w:rsidR="000A53C9" w:rsidRPr="00AE4646" w:rsidTr="003B4CAF">
        <w:trPr>
          <w:trHeight w:val="273"/>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34</w:t>
            </w:r>
          </w:p>
        </w:tc>
        <w:tc>
          <w:tcPr>
            <w:tcW w:w="3119" w:type="dxa"/>
            <w:shd w:val="clear" w:color="auto" w:fill="auto"/>
            <w:noWrap/>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Quyết định</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23/2023/QĐ-UBND</w:t>
            </w:r>
            <w:r w:rsidRPr="0012319F">
              <w:rPr>
                <w:rFonts w:ascii="Times New Roman" w:eastAsia="Times New Roman" w:hAnsi="Times New Roman" w:cs="Times New Roman"/>
                <w:color w:val="000000"/>
                <w:sz w:val="26"/>
                <w:szCs w:val="26"/>
              </w:rPr>
              <w:br/>
              <w:t>ngày 09/08/2023</w:t>
            </w:r>
          </w:p>
        </w:tc>
        <w:tc>
          <w:tcPr>
            <w:tcW w:w="3402"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spacing w:val="-4"/>
                <w:sz w:val="26"/>
                <w:szCs w:val="26"/>
              </w:rPr>
            </w:pPr>
            <w:bookmarkStart w:id="0" w:name="RANGE!D47"/>
            <w:r w:rsidRPr="0012319F">
              <w:rPr>
                <w:rFonts w:ascii="Times New Roman" w:eastAsia="Times New Roman" w:hAnsi="Times New Roman" w:cs="Times New Roman"/>
                <w:spacing w:val="-4"/>
                <w:sz w:val="26"/>
                <w:szCs w:val="26"/>
              </w:rPr>
              <w:t>Quy định giờ bán hàng; các trường hợp dừng bán hàng; thông báo trước khi dừng bán hàng tại các cửa hàng bán lẻ xăng dầu trên địa bàn tỉnh Tây Ninh.</w:t>
            </w:r>
            <w:bookmarkEnd w:id="0"/>
          </w:p>
        </w:tc>
        <w:tc>
          <w:tcPr>
            <w:tcW w:w="4253"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Bị thay thế bởi Quyết định số 24/2024/QĐ-UBND, ngày 11/07/2024 quy định giờ bán hàng; các trường hợp dừng bán hàng; thông báo trước khi dừng bán hàng tại các cửa hàng bán lẻ xăng dầu trên địa bàn tỉnh Tây Ninh.</w:t>
            </w:r>
          </w:p>
        </w:tc>
        <w:tc>
          <w:tcPr>
            <w:tcW w:w="1417" w:type="dxa"/>
            <w:shd w:val="clear" w:color="000000" w:fill="FFFFFF"/>
            <w:vAlign w:val="center"/>
            <w:hideMark/>
          </w:tcPr>
          <w:p w:rsidR="00AE4646" w:rsidRPr="0012319F" w:rsidRDefault="00AE4646"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21/7/2024</w:t>
            </w:r>
          </w:p>
        </w:tc>
      </w:tr>
      <w:tr w:rsidR="000A53C9" w:rsidRPr="00AE4646" w:rsidTr="003B4CAF">
        <w:trPr>
          <w:trHeight w:val="2655"/>
        </w:trPr>
        <w:tc>
          <w:tcPr>
            <w:tcW w:w="851"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lastRenderedPageBreak/>
              <w:t>35</w:t>
            </w:r>
          </w:p>
        </w:tc>
        <w:tc>
          <w:tcPr>
            <w:tcW w:w="3119" w:type="dxa"/>
            <w:shd w:val="clear" w:color="auto" w:fill="auto"/>
            <w:noWrap/>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Quyết định</w:t>
            </w:r>
          </w:p>
        </w:tc>
        <w:tc>
          <w:tcPr>
            <w:tcW w:w="2409" w:type="dxa"/>
            <w:shd w:val="clear" w:color="auto" w:fill="auto"/>
            <w:vAlign w:val="center"/>
            <w:hideMark/>
          </w:tcPr>
          <w:p w:rsidR="00AE4646" w:rsidRPr="0012319F" w:rsidRDefault="00AE4646" w:rsidP="00AE4646">
            <w:pPr>
              <w:spacing w:after="0" w:line="240" w:lineRule="auto"/>
              <w:jc w:val="center"/>
              <w:rPr>
                <w:rFonts w:ascii="Times New Roman" w:eastAsia="Times New Roman" w:hAnsi="Times New Roman" w:cs="Times New Roman"/>
                <w:color w:val="000000"/>
                <w:sz w:val="26"/>
                <w:szCs w:val="26"/>
              </w:rPr>
            </w:pPr>
            <w:r w:rsidRPr="0012319F">
              <w:rPr>
                <w:rFonts w:ascii="Times New Roman" w:eastAsia="Times New Roman" w:hAnsi="Times New Roman" w:cs="Times New Roman"/>
                <w:color w:val="000000"/>
                <w:sz w:val="26"/>
                <w:szCs w:val="26"/>
              </w:rPr>
              <w:t>43/2023/QĐ-UBND</w:t>
            </w:r>
            <w:r w:rsidRPr="0012319F">
              <w:rPr>
                <w:rFonts w:ascii="Times New Roman" w:eastAsia="Times New Roman" w:hAnsi="Times New Roman" w:cs="Times New Roman"/>
                <w:color w:val="000000"/>
                <w:sz w:val="26"/>
                <w:szCs w:val="26"/>
              </w:rPr>
              <w:br/>
              <w:t>ngày 28/12/2023</w:t>
            </w:r>
          </w:p>
        </w:tc>
        <w:tc>
          <w:tcPr>
            <w:tcW w:w="3402" w:type="dxa"/>
            <w:shd w:val="clear" w:color="auto" w:fill="auto"/>
            <w:vAlign w:val="center"/>
            <w:hideMark/>
          </w:tcPr>
          <w:p w:rsidR="00AE4646" w:rsidRPr="0012319F" w:rsidRDefault="00AE4646" w:rsidP="00AE4646">
            <w:pPr>
              <w:spacing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Ban hành Bảng đơn giá nhà, công trình xây dựng, vật kiến trúc trên địa bàn tỉnh Tây Ninh.</w:t>
            </w:r>
          </w:p>
        </w:tc>
        <w:tc>
          <w:tcPr>
            <w:tcW w:w="4253" w:type="dxa"/>
            <w:shd w:val="clear" w:color="000000" w:fill="FFFFFF"/>
            <w:vAlign w:val="center"/>
            <w:hideMark/>
          </w:tcPr>
          <w:p w:rsidR="00AE4646" w:rsidRPr="0012319F" w:rsidRDefault="00AE4646" w:rsidP="00AE4646">
            <w:pPr>
              <w:spacing w:after="0" w:line="240" w:lineRule="auto"/>
              <w:jc w:val="both"/>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Bị thay thế bởi Quyết định số 39/2024/QĐ-UBND, ngày 14/10/2024 ban hành Quy định đơn giá bồi thường thiệt hại về nhà, nhà ở, công trình xây dựng, chi phí di chuyển và chi phí phá dỡ tài sản gắn liền với đất khi Nhà nước thu hồi đất trên địa bàn tỉnh Tây Ninh.</w:t>
            </w:r>
          </w:p>
        </w:tc>
        <w:tc>
          <w:tcPr>
            <w:tcW w:w="1417" w:type="dxa"/>
            <w:shd w:val="clear" w:color="000000" w:fill="FFFFFF"/>
            <w:vAlign w:val="center"/>
            <w:hideMark/>
          </w:tcPr>
          <w:p w:rsidR="00AE4646" w:rsidRPr="0012319F" w:rsidRDefault="00AE4646" w:rsidP="00AE4646">
            <w:pPr>
              <w:spacing w:after="0" w:line="240" w:lineRule="auto"/>
              <w:jc w:val="center"/>
              <w:rPr>
                <w:rFonts w:ascii="Times New Roman" w:eastAsia="Times New Roman" w:hAnsi="Times New Roman" w:cs="Times New Roman"/>
                <w:sz w:val="26"/>
                <w:szCs w:val="26"/>
              </w:rPr>
            </w:pPr>
            <w:r w:rsidRPr="0012319F">
              <w:rPr>
                <w:rFonts w:ascii="Times New Roman" w:eastAsia="Times New Roman" w:hAnsi="Times New Roman" w:cs="Times New Roman"/>
                <w:sz w:val="26"/>
                <w:szCs w:val="26"/>
              </w:rPr>
              <w:t>24/10/2024</w:t>
            </w:r>
          </w:p>
        </w:tc>
      </w:tr>
      <w:tr w:rsidR="00AE4646" w:rsidRPr="00AE4646" w:rsidTr="000A53C9">
        <w:trPr>
          <w:trHeight w:val="683"/>
        </w:trPr>
        <w:tc>
          <w:tcPr>
            <w:tcW w:w="15451" w:type="dxa"/>
            <w:gridSpan w:val="6"/>
            <w:shd w:val="clear" w:color="auto" w:fill="auto"/>
            <w:vAlign w:val="center"/>
            <w:hideMark/>
          </w:tcPr>
          <w:p w:rsidR="00AE4646" w:rsidRPr="0012319F" w:rsidRDefault="00AE4646" w:rsidP="001B6072">
            <w:pPr>
              <w:spacing w:after="0" w:line="240" w:lineRule="auto"/>
              <w:rPr>
                <w:rFonts w:ascii="Times New Roman" w:eastAsia="Times New Roman" w:hAnsi="Times New Roman" w:cs="Times New Roman"/>
                <w:b/>
                <w:bCs/>
                <w:color w:val="000000"/>
                <w:sz w:val="26"/>
                <w:szCs w:val="26"/>
              </w:rPr>
            </w:pPr>
            <w:r w:rsidRPr="0012319F">
              <w:rPr>
                <w:rFonts w:ascii="Times New Roman" w:eastAsia="Times New Roman" w:hAnsi="Times New Roman" w:cs="Times New Roman"/>
                <w:b/>
                <w:bCs/>
                <w:color w:val="000000"/>
                <w:sz w:val="26"/>
                <w:szCs w:val="26"/>
              </w:rPr>
              <w:t>Tổng cộng: 43 văn bản</w:t>
            </w:r>
          </w:p>
        </w:tc>
      </w:tr>
    </w:tbl>
    <w:p w:rsidR="00B67F26" w:rsidRDefault="003B58C0">
      <w:bookmarkStart w:id="1" w:name="_GoBack"/>
      <w:bookmarkEnd w:id="1"/>
    </w:p>
    <w:sectPr w:rsidR="00B67F26" w:rsidSect="00700BC7">
      <w:headerReference w:type="default" r:id="rId7"/>
      <w:pgSz w:w="16840" w:h="11907" w:orient="landscape" w:code="9"/>
      <w:pgMar w:top="1418" w:right="992" w:bottom="851" w:left="992"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8C0" w:rsidRDefault="003B58C0" w:rsidP="001B6072">
      <w:pPr>
        <w:spacing w:after="0" w:line="240" w:lineRule="auto"/>
      </w:pPr>
      <w:r>
        <w:separator/>
      </w:r>
    </w:p>
  </w:endnote>
  <w:endnote w:type="continuationSeparator" w:id="0">
    <w:p w:rsidR="003B58C0" w:rsidRDefault="003B58C0" w:rsidP="001B60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8C0" w:rsidRDefault="003B58C0" w:rsidP="001B6072">
      <w:pPr>
        <w:spacing w:after="0" w:line="240" w:lineRule="auto"/>
      </w:pPr>
      <w:r>
        <w:separator/>
      </w:r>
    </w:p>
  </w:footnote>
  <w:footnote w:type="continuationSeparator" w:id="0">
    <w:p w:rsidR="003B58C0" w:rsidRDefault="003B58C0" w:rsidP="001B60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1941444"/>
      <w:docPartObj>
        <w:docPartGallery w:val="Page Numbers (Top of Page)"/>
        <w:docPartUnique/>
      </w:docPartObj>
    </w:sdtPr>
    <w:sdtEndPr>
      <w:rPr>
        <w:rFonts w:ascii="Times New Roman" w:hAnsi="Times New Roman" w:cs="Times New Roman"/>
        <w:noProof/>
        <w:sz w:val="24"/>
        <w:szCs w:val="24"/>
      </w:rPr>
    </w:sdtEndPr>
    <w:sdtContent>
      <w:p w:rsidR="001B6072" w:rsidRPr="001B6072" w:rsidRDefault="001B6072">
        <w:pPr>
          <w:pStyle w:val="Header"/>
          <w:jc w:val="center"/>
          <w:rPr>
            <w:rFonts w:ascii="Times New Roman" w:hAnsi="Times New Roman" w:cs="Times New Roman"/>
            <w:sz w:val="24"/>
            <w:szCs w:val="24"/>
          </w:rPr>
        </w:pPr>
        <w:r w:rsidRPr="001B6072">
          <w:rPr>
            <w:rFonts w:ascii="Times New Roman" w:hAnsi="Times New Roman" w:cs="Times New Roman"/>
            <w:sz w:val="24"/>
            <w:szCs w:val="24"/>
          </w:rPr>
          <w:fldChar w:fldCharType="begin"/>
        </w:r>
        <w:r w:rsidRPr="001B6072">
          <w:rPr>
            <w:rFonts w:ascii="Times New Roman" w:hAnsi="Times New Roman" w:cs="Times New Roman"/>
            <w:sz w:val="24"/>
            <w:szCs w:val="24"/>
          </w:rPr>
          <w:instrText xml:space="preserve"> PAGE   \* MERGEFORMAT </w:instrText>
        </w:r>
        <w:r w:rsidRPr="001B6072">
          <w:rPr>
            <w:rFonts w:ascii="Times New Roman" w:hAnsi="Times New Roman" w:cs="Times New Roman"/>
            <w:sz w:val="24"/>
            <w:szCs w:val="24"/>
          </w:rPr>
          <w:fldChar w:fldCharType="separate"/>
        </w:r>
        <w:r w:rsidR="00700BC7">
          <w:rPr>
            <w:rFonts w:ascii="Times New Roman" w:hAnsi="Times New Roman" w:cs="Times New Roman"/>
            <w:noProof/>
            <w:sz w:val="24"/>
            <w:szCs w:val="24"/>
          </w:rPr>
          <w:t>13</w:t>
        </w:r>
        <w:r w:rsidRPr="001B6072">
          <w:rPr>
            <w:rFonts w:ascii="Times New Roman" w:hAnsi="Times New Roman" w:cs="Times New Roman"/>
            <w:noProof/>
            <w:sz w:val="24"/>
            <w:szCs w:val="24"/>
          </w:rPr>
          <w:fldChar w:fldCharType="end"/>
        </w:r>
      </w:p>
    </w:sdtContent>
  </w:sdt>
  <w:p w:rsidR="001B6072" w:rsidRPr="001B6072" w:rsidRDefault="001B6072">
    <w:pPr>
      <w:pStyle w:val="Header"/>
      <w:rPr>
        <w:color w:val="FF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3D3"/>
    <w:rsid w:val="00061C5D"/>
    <w:rsid w:val="000A53C9"/>
    <w:rsid w:val="000E293A"/>
    <w:rsid w:val="0012319F"/>
    <w:rsid w:val="00154436"/>
    <w:rsid w:val="001B43AA"/>
    <w:rsid w:val="001B6072"/>
    <w:rsid w:val="002D0423"/>
    <w:rsid w:val="003B4CAF"/>
    <w:rsid w:val="003B58C0"/>
    <w:rsid w:val="004D63D3"/>
    <w:rsid w:val="0062566C"/>
    <w:rsid w:val="00700BC7"/>
    <w:rsid w:val="00704457"/>
    <w:rsid w:val="00AE4646"/>
    <w:rsid w:val="00BC5CFB"/>
    <w:rsid w:val="00C576BE"/>
    <w:rsid w:val="00CA3448"/>
    <w:rsid w:val="00D468DF"/>
    <w:rsid w:val="00D67632"/>
    <w:rsid w:val="00DB28EE"/>
    <w:rsid w:val="00DE4A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7EE77"/>
  <w15:docId w15:val="{45B85F1C-FEBE-4BFE-92ED-51DE90939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60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6072"/>
  </w:style>
  <w:style w:type="paragraph" w:styleId="Footer">
    <w:name w:val="footer"/>
    <w:basedOn w:val="Normal"/>
    <w:link w:val="FooterChar"/>
    <w:uiPriority w:val="99"/>
    <w:unhideWhenUsed/>
    <w:rsid w:val="001B60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6072"/>
  </w:style>
  <w:style w:type="paragraph" w:styleId="BalloonText">
    <w:name w:val="Balloon Text"/>
    <w:basedOn w:val="Normal"/>
    <w:link w:val="BalloonTextChar"/>
    <w:uiPriority w:val="99"/>
    <w:semiHidden/>
    <w:unhideWhenUsed/>
    <w:rsid w:val="00061C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1C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17202">
      <w:bodyDiv w:val="1"/>
      <w:marLeft w:val="0"/>
      <w:marRight w:val="0"/>
      <w:marTop w:val="0"/>
      <w:marBottom w:val="0"/>
      <w:divBdr>
        <w:top w:val="none" w:sz="0" w:space="0" w:color="auto"/>
        <w:left w:val="none" w:sz="0" w:space="0" w:color="auto"/>
        <w:bottom w:val="none" w:sz="0" w:space="0" w:color="auto"/>
        <w:right w:val="none" w:sz="0" w:space="0" w:color="auto"/>
      </w:divBdr>
    </w:div>
    <w:div w:id="282268126">
      <w:bodyDiv w:val="1"/>
      <w:marLeft w:val="0"/>
      <w:marRight w:val="0"/>
      <w:marTop w:val="0"/>
      <w:marBottom w:val="0"/>
      <w:divBdr>
        <w:top w:val="none" w:sz="0" w:space="0" w:color="auto"/>
        <w:left w:val="none" w:sz="0" w:space="0" w:color="auto"/>
        <w:bottom w:val="none" w:sz="0" w:space="0" w:color="auto"/>
        <w:right w:val="none" w:sz="0" w:space="0" w:color="auto"/>
      </w:divBdr>
    </w:div>
    <w:div w:id="2026050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869C2-8F2B-4D7F-8791-2B25409F2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13</Pages>
  <Words>2657</Words>
  <Characters>15147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bienphongvnn</dc:creator>
  <cp:keywords/>
  <dc:description/>
  <cp:lastModifiedBy>DELL</cp:lastModifiedBy>
  <cp:revision>14</cp:revision>
  <cp:lastPrinted>2025-01-17T03:17:00Z</cp:lastPrinted>
  <dcterms:created xsi:type="dcterms:W3CDTF">2025-01-16T14:28:00Z</dcterms:created>
  <dcterms:modified xsi:type="dcterms:W3CDTF">2025-01-17T07:17:00Z</dcterms:modified>
</cp:coreProperties>
</file>