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3D465F">
              <w:rPr>
                <w:i/>
                <w:sz w:val="26"/>
                <w:szCs w:val="28"/>
              </w:rPr>
              <w:t xml:space="preserve"> 20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3D465F">
              <w:rPr>
                <w:i/>
                <w:sz w:val="26"/>
                <w:szCs w:val="28"/>
              </w:rPr>
              <w:t>5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9139A">
                              <w:t>Nghị</w:t>
                            </w:r>
                            <w:r w:rsidR="0001073F">
                              <w:t xml:space="preserve"> định</w:t>
                            </w:r>
                            <w:r w:rsidR="008B50B6">
                              <w:t xml:space="preserve"> </w:t>
                            </w:r>
                            <w:r>
                              <w:t xml:space="preserve">số </w:t>
                            </w:r>
                            <w:r w:rsidR="0089139A">
                              <w:t>5</w:t>
                            </w:r>
                            <w:r w:rsidR="005515AB">
                              <w:t>3</w:t>
                            </w:r>
                            <w:r>
                              <w:t>/</w:t>
                            </w:r>
                            <w:r w:rsidR="0089139A">
                              <w:t>2024/N</w:t>
                            </w:r>
                            <w:r w:rsidR="0001073F">
                              <w:t>Đ-</w:t>
                            </w:r>
                            <w:r w:rsidR="0089139A">
                              <w:t>CP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89139A">
                              <w:t>16/5</w:t>
                            </w:r>
                            <w:r w:rsidR="008B50B6">
                              <w:t>/202</w:t>
                            </w:r>
                            <w:r w:rsidR="0001073F">
                              <w:t>4</w:t>
                            </w:r>
                            <w:r>
                              <w:t xml:space="preserve"> của </w:t>
                            </w:r>
                            <w:r w:rsidR="0089139A">
                              <w:t>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9139A">
                        <w:t>Nghị</w:t>
                      </w:r>
                      <w:r w:rsidR="0001073F">
                        <w:t xml:space="preserve"> định</w:t>
                      </w:r>
                      <w:r w:rsidR="008B50B6">
                        <w:t xml:space="preserve"> </w:t>
                      </w:r>
                      <w:r>
                        <w:t xml:space="preserve">số </w:t>
                      </w:r>
                      <w:r w:rsidR="0089139A">
                        <w:t>5</w:t>
                      </w:r>
                      <w:r w:rsidR="005515AB">
                        <w:t>3</w:t>
                      </w:r>
                      <w:r>
                        <w:t>/</w:t>
                      </w:r>
                      <w:r w:rsidR="0089139A">
                        <w:t>2024/N</w:t>
                      </w:r>
                      <w:r w:rsidR="0001073F">
                        <w:t>Đ-</w:t>
                      </w:r>
                      <w:r w:rsidR="0089139A">
                        <w:t>CP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89139A">
                        <w:t>16/5</w:t>
                      </w:r>
                      <w:r w:rsidR="008B50B6">
                        <w:t>/202</w:t>
                      </w:r>
                      <w:r w:rsidR="0001073F">
                        <w:t>4</w:t>
                      </w:r>
                      <w:r>
                        <w:t xml:space="preserve"> của </w:t>
                      </w:r>
                      <w:r w:rsidR="0089139A">
                        <w:t>Chính phủ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Kế hoạch và Đầu tư;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Nông nghiệp và Phát triển nông thôn;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Tư pháp;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chính;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Cục thuế tỉnh;</w:t>
      </w:r>
    </w:p>
    <w:p w:rsidR="005515AB" w:rsidRDefault="005515AB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Công ty TNHH MTV khai thác thủy lợi Miền Nam;</w:t>
      </w:r>
    </w:p>
    <w:p w:rsidR="005515AB" w:rsidRDefault="005515AB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Công ty TNHH MTV khai thác thủy lợi Tây Ninh;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89139A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89139A">
        <w:rPr>
          <w:sz w:val="28"/>
          <w:szCs w:val="28"/>
        </w:rPr>
        <w:t>16/5</w:t>
      </w:r>
      <w:r w:rsidR="006207DC">
        <w:rPr>
          <w:sz w:val="28"/>
          <w:szCs w:val="28"/>
        </w:rPr>
        <w:t>/202</w:t>
      </w:r>
      <w:r w:rsidR="0001073F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9139A">
        <w:rPr>
          <w:sz w:val="28"/>
          <w:szCs w:val="28"/>
        </w:rPr>
        <w:t>Chính phủ</w:t>
      </w:r>
      <w:r w:rsidR="00991E2E">
        <w:rPr>
          <w:sz w:val="28"/>
          <w:szCs w:val="28"/>
        </w:rPr>
        <w:t xml:space="preserve"> </w:t>
      </w:r>
      <w:r w:rsidR="00A52CFE">
        <w:rPr>
          <w:sz w:val="28"/>
          <w:szCs w:val="28"/>
        </w:rPr>
        <w:t xml:space="preserve">có </w:t>
      </w:r>
      <w:r w:rsidR="0089139A">
        <w:rPr>
          <w:sz w:val="28"/>
          <w:szCs w:val="28"/>
        </w:rPr>
        <w:t>Nghị</w:t>
      </w:r>
      <w:r w:rsidR="0001073F">
        <w:rPr>
          <w:sz w:val="28"/>
          <w:szCs w:val="28"/>
        </w:rPr>
        <w:t xml:space="preserve"> định </w:t>
      </w:r>
      <w:r w:rsidR="00A52CFE">
        <w:rPr>
          <w:sz w:val="28"/>
          <w:szCs w:val="28"/>
        </w:rPr>
        <w:t xml:space="preserve">số </w:t>
      </w:r>
      <w:r w:rsidR="0089139A">
        <w:rPr>
          <w:sz w:val="28"/>
          <w:szCs w:val="28"/>
        </w:rPr>
        <w:t>5</w:t>
      </w:r>
      <w:r w:rsidR="005515AB">
        <w:rPr>
          <w:sz w:val="28"/>
          <w:szCs w:val="28"/>
        </w:rPr>
        <w:t>3</w:t>
      </w:r>
      <w:r w:rsidR="0089139A">
        <w:rPr>
          <w:sz w:val="28"/>
          <w:szCs w:val="28"/>
        </w:rPr>
        <w:t>/2004/NĐ-CP</w:t>
      </w:r>
      <w:r w:rsidR="0001073F">
        <w:rPr>
          <w:sz w:val="28"/>
          <w:szCs w:val="28"/>
        </w:rPr>
        <w:t xml:space="preserve"> về việc</w:t>
      </w:r>
      <w:r w:rsidR="0089139A" w:rsidRPr="0089139A">
        <w:t xml:space="preserve"> </w:t>
      </w:r>
      <w:r w:rsidR="0089139A">
        <w:t>Q</w:t>
      </w:r>
      <w:r w:rsidR="0089139A" w:rsidRPr="0089139A">
        <w:rPr>
          <w:sz w:val="28"/>
          <w:szCs w:val="28"/>
        </w:rPr>
        <w:t xml:space="preserve">uy định </w:t>
      </w:r>
      <w:r w:rsidR="005515AB">
        <w:rPr>
          <w:sz w:val="28"/>
          <w:szCs w:val="28"/>
        </w:rPr>
        <w:t>chi tiết thi hành một số điều của Luật Tài nguyên nước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89139A">
        <w:rPr>
          <w:sz w:val="28"/>
          <w:szCs w:val="28"/>
        </w:rPr>
        <w:t>Nghị định số 5</w:t>
      </w:r>
      <w:r w:rsidR="005515AB">
        <w:rPr>
          <w:sz w:val="28"/>
          <w:szCs w:val="28"/>
        </w:rPr>
        <w:t>3</w:t>
      </w:r>
      <w:r w:rsidR="0089139A">
        <w:rPr>
          <w:sz w:val="28"/>
          <w:szCs w:val="28"/>
        </w:rPr>
        <w:t>/2004/NĐ-CP</w:t>
      </w:r>
      <w:r w:rsidR="0001073F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9139A">
        <w:rPr>
          <w:sz w:val="28"/>
          <w:szCs w:val="28"/>
        </w:rPr>
        <w:t>Nghị định số 5</w:t>
      </w:r>
      <w:r w:rsidR="005515AB">
        <w:rPr>
          <w:sz w:val="28"/>
          <w:szCs w:val="28"/>
        </w:rPr>
        <w:t>3</w:t>
      </w:r>
      <w:r w:rsidR="0089139A">
        <w:rPr>
          <w:sz w:val="28"/>
          <w:szCs w:val="28"/>
        </w:rPr>
        <w:t>/2004/NĐ-CP</w:t>
      </w:r>
      <w:r w:rsidR="0089139A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9139A">
        <w:rPr>
          <w:sz w:val="28"/>
          <w:szCs w:val="28"/>
        </w:rPr>
        <w:t>Chính phủ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5515AB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>à_ cvsg</w:t>
            </w:r>
            <w:r w:rsidR="00BB5E9B">
              <w:rPr>
                <w:sz w:val="8"/>
                <w:szCs w:val="8"/>
              </w:rPr>
              <w:t>1</w:t>
            </w:r>
            <w:r w:rsidR="005515AB">
              <w:rPr>
                <w:sz w:val="8"/>
                <w:szCs w:val="8"/>
              </w:rPr>
              <w:t>1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BB5E9B">
              <w:rPr>
                <w:sz w:val="8"/>
                <w:szCs w:val="8"/>
              </w:rPr>
              <w:t>5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073F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0E20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465F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15AB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26C7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B557D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139A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5E9B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AADD12E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502A0-771B-45FA-AFE6-2AE20A8B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2024-05-17T02:30:00Z</dcterms:created>
  <dcterms:modified xsi:type="dcterms:W3CDTF">2024-05-20T06:44:00Z</dcterms:modified>
</cp:coreProperties>
</file>