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670"/>
      </w:tblGrid>
      <w:tr w:rsidR="001D30CE" w:rsidRPr="00CB7B93" w:rsidTr="00990D46">
        <w:tc>
          <w:tcPr>
            <w:tcW w:w="3544" w:type="dxa"/>
            <w:tcBorders>
              <w:top w:val="nil"/>
              <w:left w:val="nil"/>
              <w:bottom w:val="nil"/>
              <w:right w:val="nil"/>
            </w:tcBorders>
          </w:tcPr>
          <w:p w:rsidR="001D30CE" w:rsidRPr="00CB7B93" w:rsidRDefault="001D30CE" w:rsidP="001F2927">
            <w:pPr>
              <w:jc w:val="center"/>
              <w:rPr>
                <w:b/>
                <w:sz w:val="26"/>
                <w:szCs w:val="26"/>
              </w:rPr>
            </w:pPr>
            <w:r>
              <w:rPr>
                <w:b/>
                <w:sz w:val="26"/>
                <w:szCs w:val="26"/>
              </w:rPr>
              <w:t>Ủ</w:t>
            </w:r>
            <w:r w:rsidRPr="00CB7B93">
              <w:rPr>
                <w:b/>
                <w:sz w:val="26"/>
                <w:szCs w:val="26"/>
              </w:rPr>
              <w:t>Y BAN NHÂN DÂN</w:t>
            </w:r>
          </w:p>
          <w:p w:rsidR="001D30CE" w:rsidRPr="00097449" w:rsidRDefault="001D30CE" w:rsidP="001F2927">
            <w:pPr>
              <w:jc w:val="cente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857359</wp:posOffset>
                      </wp:positionH>
                      <wp:positionV relativeFrom="paragraph">
                        <wp:posOffset>226695</wp:posOffset>
                      </wp:positionV>
                      <wp:extent cx="445770" cy="0"/>
                      <wp:effectExtent l="0" t="0" r="114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416EA" id="Straight Connector 3" o:spid="_x0000_s1026" style="position:absolute;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5pt,17.85pt" to="102.6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"/>
                  </w:pict>
                </mc:Fallback>
              </mc:AlternateContent>
            </w:r>
            <w:r w:rsidRPr="00CB7B93">
              <w:rPr>
                <w:b/>
                <w:sz w:val="26"/>
                <w:szCs w:val="26"/>
              </w:rPr>
              <w:t>TỈNH TÂY NINH</w:t>
            </w:r>
          </w:p>
        </w:tc>
        <w:tc>
          <w:tcPr>
            <w:tcW w:w="5670" w:type="dxa"/>
            <w:tcBorders>
              <w:top w:val="nil"/>
              <w:left w:val="nil"/>
              <w:bottom w:val="nil"/>
              <w:right w:val="nil"/>
            </w:tcBorders>
          </w:tcPr>
          <w:p w:rsidR="001D30CE" w:rsidRPr="00CB7B93" w:rsidRDefault="001D30CE" w:rsidP="001F2927">
            <w:pPr>
              <w:jc w:val="center"/>
              <w:rPr>
                <w:b/>
                <w:sz w:val="26"/>
                <w:szCs w:val="26"/>
              </w:rPr>
            </w:pPr>
            <w:r w:rsidRPr="00CB7B93">
              <w:rPr>
                <w:b/>
                <w:sz w:val="26"/>
                <w:szCs w:val="26"/>
              </w:rPr>
              <w:t xml:space="preserve">CỘNG HÒA XÃ HỘI CHỦ NGHĨA VIỆT </w:t>
            </w:r>
            <w:smartTag w:uri="urn:schemas-microsoft-com:office:smarttags" w:element="place">
              <w:smartTag w:uri="urn:schemas-microsoft-com:office:smarttags" w:element="country-region">
                <w:r w:rsidRPr="00CB7B93">
                  <w:rPr>
                    <w:b/>
                    <w:sz w:val="26"/>
                    <w:szCs w:val="26"/>
                  </w:rPr>
                  <w:t>NAM</w:t>
                </w:r>
              </w:smartTag>
            </w:smartTag>
          </w:p>
          <w:p w:rsidR="001D30CE" w:rsidRPr="00CB7B93" w:rsidRDefault="001D30CE" w:rsidP="001F2927">
            <w:pPr>
              <w:jc w:val="center"/>
              <w:rPr>
                <w:b/>
              </w:rPr>
            </w:pPr>
            <w:r w:rsidRPr="00CB7B93">
              <w:rPr>
                <w:b/>
              </w:rPr>
              <w:t>Độc lập - Tự do - Hạnh phúc</w:t>
            </w:r>
          </w:p>
          <w:p w:rsidR="001D30CE" w:rsidRPr="00CB7B93" w:rsidRDefault="001D30CE" w:rsidP="001F2927">
            <w:pPr>
              <w:rPr>
                <w:sz w:val="14"/>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712470</wp:posOffset>
                      </wp:positionH>
                      <wp:positionV relativeFrom="paragraph">
                        <wp:posOffset>30479</wp:posOffset>
                      </wp:positionV>
                      <wp:extent cx="2133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B812D" id="Straight Connector 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1pt,2.4pt" to="22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"/>
                  </w:pict>
                </mc:Fallback>
              </mc:AlternateContent>
            </w:r>
          </w:p>
        </w:tc>
      </w:tr>
      <w:tr w:rsidR="001D30CE" w:rsidRPr="00CB7B93" w:rsidTr="00990D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44" w:type="dxa"/>
          </w:tcPr>
          <w:p w:rsidR="001D30CE" w:rsidRDefault="001D30CE" w:rsidP="001F2927">
            <w:pPr>
              <w:jc w:val="center"/>
              <w:rPr>
                <w:sz w:val="26"/>
                <w:szCs w:val="26"/>
              </w:rPr>
            </w:pPr>
            <w:r w:rsidRPr="00C55207">
              <w:rPr>
                <w:sz w:val="26"/>
                <w:szCs w:val="26"/>
              </w:rPr>
              <w:t xml:space="preserve">Số: </w:t>
            </w:r>
            <w:r>
              <w:rPr>
                <w:sz w:val="26"/>
                <w:szCs w:val="26"/>
              </w:rPr>
              <w:t xml:space="preserve">            </w:t>
            </w:r>
            <w:r w:rsidRPr="00C55207">
              <w:rPr>
                <w:sz w:val="26"/>
                <w:szCs w:val="26"/>
              </w:rPr>
              <w:t>/UBND-KT</w:t>
            </w:r>
          </w:p>
          <w:p w:rsidR="001D30CE" w:rsidRPr="00E970F6" w:rsidRDefault="001D30CE" w:rsidP="001F2927">
            <w:pPr>
              <w:jc w:val="center"/>
              <w:rPr>
                <w:sz w:val="16"/>
                <w:szCs w:val="26"/>
              </w:rPr>
            </w:pPr>
          </w:p>
          <w:p w:rsidR="001D30CE" w:rsidRPr="00F504D9" w:rsidRDefault="001D30CE" w:rsidP="00A172E0">
            <w:pPr>
              <w:ind w:left="-108"/>
              <w:jc w:val="center"/>
              <w:rPr>
                <w:bCs/>
                <w:sz w:val="24"/>
                <w:szCs w:val="24"/>
              </w:rPr>
            </w:pPr>
            <w:r w:rsidRPr="00442E83">
              <w:rPr>
                <w:sz w:val="24"/>
                <w:szCs w:val="24"/>
              </w:rPr>
              <w:t>V/v</w:t>
            </w:r>
            <w:r w:rsidR="00F64E66">
              <w:rPr>
                <w:sz w:val="24"/>
                <w:szCs w:val="24"/>
              </w:rPr>
              <w:t xml:space="preserve"> </w:t>
            </w:r>
            <w:r w:rsidR="00A112C4">
              <w:rPr>
                <w:sz w:val="24"/>
                <w:szCs w:val="24"/>
              </w:rPr>
              <w:t xml:space="preserve">Triển khai </w:t>
            </w:r>
            <w:r w:rsidR="00500DB8">
              <w:rPr>
                <w:sz w:val="24"/>
                <w:szCs w:val="24"/>
              </w:rPr>
              <w:t>Công điện</w:t>
            </w:r>
            <w:r w:rsidR="00A112C4">
              <w:rPr>
                <w:sz w:val="24"/>
                <w:szCs w:val="24"/>
              </w:rPr>
              <w:t xml:space="preserve"> số </w:t>
            </w:r>
            <w:r w:rsidR="0002042C">
              <w:rPr>
                <w:sz w:val="24"/>
                <w:szCs w:val="24"/>
              </w:rPr>
              <w:br/>
            </w:r>
            <w:r w:rsidR="00A172E0">
              <w:rPr>
                <w:sz w:val="24"/>
                <w:szCs w:val="24"/>
              </w:rPr>
              <w:t>02</w:t>
            </w:r>
            <w:r w:rsidR="00D13F9B">
              <w:rPr>
                <w:sz w:val="24"/>
                <w:szCs w:val="24"/>
              </w:rPr>
              <w:t>/</w:t>
            </w:r>
            <w:r w:rsidR="005E7EF5">
              <w:rPr>
                <w:sz w:val="24"/>
                <w:szCs w:val="24"/>
              </w:rPr>
              <w:t>C</w:t>
            </w:r>
            <w:r w:rsidR="00503661">
              <w:rPr>
                <w:sz w:val="24"/>
                <w:szCs w:val="24"/>
              </w:rPr>
              <w:t>Đ</w:t>
            </w:r>
            <w:r w:rsidR="00D13F9B">
              <w:rPr>
                <w:sz w:val="24"/>
                <w:szCs w:val="24"/>
              </w:rPr>
              <w:t>-</w:t>
            </w:r>
            <w:r w:rsidR="00D36C2C">
              <w:rPr>
                <w:sz w:val="24"/>
                <w:szCs w:val="24"/>
              </w:rPr>
              <w:t>TTg</w:t>
            </w:r>
            <w:r w:rsidR="00D13F9B">
              <w:rPr>
                <w:sz w:val="24"/>
                <w:szCs w:val="24"/>
              </w:rPr>
              <w:t xml:space="preserve"> ngày </w:t>
            </w:r>
            <w:r w:rsidR="00A172E0">
              <w:rPr>
                <w:sz w:val="24"/>
                <w:szCs w:val="24"/>
              </w:rPr>
              <w:t>15</w:t>
            </w:r>
            <w:r w:rsidR="00A112C4">
              <w:rPr>
                <w:sz w:val="24"/>
                <w:szCs w:val="24"/>
              </w:rPr>
              <w:t>/</w:t>
            </w:r>
            <w:r w:rsidR="00A172E0">
              <w:rPr>
                <w:sz w:val="24"/>
                <w:szCs w:val="24"/>
              </w:rPr>
              <w:t>01</w:t>
            </w:r>
            <w:r w:rsidR="00A112C4">
              <w:rPr>
                <w:sz w:val="24"/>
                <w:szCs w:val="24"/>
              </w:rPr>
              <w:t>/202</w:t>
            </w:r>
            <w:r w:rsidR="00A172E0">
              <w:rPr>
                <w:sz w:val="24"/>
                <w:szCs w:val="24"/>
              </w:rPr>
              <w:t>5</w:t>
            </w:r>
            <w:r w:rsidR="00A112C4">
              <w:rPr>
                <w:sz w:val="24"/>
                <w:szCs w:val="24"/>
              </w:rPr>
              <w:t xml:space="preserve"> </w:t>
            </w:r>
            <w:r w:rsidR="00AC4BE5">
              <w:rPr>
                <w:sz w:val="24"/>
                <w:szCs w:val="24"/>
              </w:rPr>
              <w:br/>
            </w:r>
            <w:r w:rsidR="00A112C4">
              <w:rPr>
                <w:sz w:val="24"/>
                <w:szCs w:val="24"/>
              </w:rPr>
              <w:t xml:space="preserve">của </w:t>
            </w:r>
            <w:r w:rsidR="00AD5AB6">
              <w:rPr>
                <w:sz w:val="24"/>
                <w:szCs w:val="24"/>
              </w:rPr>
              <w:t>Thủ tướng Chính phủ</w:t>
            </w:r>
            <w:r w:rsidR="00124463">
              <w:rPr>
                <w:sz w:val="24"/>
                <w:szCs w:val="24"/>
              </w:rPr>
              <w:t>.</w:t>
            </w:r>
          </w:p>
        </w:tc>
        <w:tc>
          <w:tcPr>
            <w:tcW w:w="5670" w:type="dxa"/>
          </w:tcPr>
          <w:p w:rsidR="001D30CE" w:rsidRPr="00CB7B93" w:rsidRDefault="001D30CE" w:rsidP="00E95A1D">
            <w:pPr>
              <w:spacing w:before="120"/>
              <w:jc w:val="center"/>
              <w:rPr>
                <w:b/>
              </w:rPr>
            </w:pPr>
            <w:r>
              <w:rPr>
                <w:i/>
              </w:rPr>
              <w:t xml:space="preserve"> Tây Ninh, ngày       </w:t>
            </w:r>
            <w:r w:rsidRPr="00CB7B93">
              <w:rPr>
                <w:i/>
              </w:rPr>
              <w:t xml:space="preserve">tháng  </w:t>
            </w:r>
            <w:r w:rsidR="00E95A1D">
              <w:rPr>
                <w:i/>
              </w:rPr>
              <w:t>01</w:t>
            </w:r>
            <w:r>
              <w:rPr>
                <w:i/>
                <w:color w:val="0000FF"/>
              </w:rPr>
              <w:t xml:space="preserve"> </w:t>
            </w:r>
            <w:r w:rsidRPr="00A6207F">
              <w:rPr>
                <w:i/>
              </w:rPr>
              <w:t>năm 202</w:t>
            </w:r>
            <w:r w:rsidR="00E95A1D">
              <w:rPr>
                <w:i/>
              </w:rPr>
              <w:t>5</w:t>
            </w:r>
          </w:p>
        </w:tc>
      </w:tr>
    </w:tbl>
    <w:p w:rsidR="0032288F" w:rsidRDefault="0032288F" w:rsidP="002F1B77">
      <w:pPr>
        <w:tabs>
          <w:tab w:val="left" w:pos="2268"/>
        </w:tabs>
        <w:rPr>
          <w:color w:val="000000" w:themeColor="text1"/>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86"/>
      </w:tblGrid>
      <w:tr w:rsidR="00FB3A7B" w:rsidTr="00B3265D">
        <w:tc>
          <w:tcPr>
            <w:tcW w:w="3686"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386" w:type="dxa"/>
          </w:tcPr>
          <w:p w:rsidR="001E70F6" w:rsidRDefault="001E70F6" w:rsidP="00DF5989">
            <w:pPr>
              <w:tabs>
                <w:tab w:val="left" w:pos="2268"/>
              </w:tabs>
              <w:jc w:val="both"/>
            </w:pPr>
          </w:p>
          <w:p w:rsidR="00A85892" w:rsidRPr="00445CA0" w:rsidRDefault="00A85892" w:rsidP="00A85892">
            <w:pPr>
              <w:tabs>
                <w:tab w:val="left" w:pos="2268"/>
              </w:tabs>
              <w:jc w:val="both"/>
              <w:rPr>
                <w:color w:val="000000"/>
              </w:rPr>
            </w:pPr>
            <w:r>
              <w:t xml:space="preserve">- Các sở: </w:t>
            </w:r>
            <w:r>
              <w:rPr>
                <w:color w:val="000000"/>
              </w:rPr>
              <w:t xml:space="preserve">Công Thương; Kế hoạch và Đầu tư; </w:t>
            </w:r>
            <w:r>
              <w:t>Tài nguyên và Môi trường</w:t>
            </w:r>
            <w:r>
              <w:rPr>
                <w:color w:val="000000"/>
              </w:rPr>
              <w:t xml:space="preserve">; </w:t>
            </w:r>
            <w:r>
              <w:t xml:space="preserve">Xây dựng; </w:t>
            </w:r>
            <w:r>
              <w:rPr>
                <w:color w:val="000000"/>
              </w:rPr>
              <w:t>Thông tin và Truyền thông; Khoa học và Công nghệ; Ngoại vụ; Tài chính, Văn hóa, Thể thao và du lịch, Giáo dục và Đào tạo, Nông nghiệp và Phát triển nông thôn, Y tế</w:t>
            </w:r>
            <w:r w:rsidR="00DC0418">
              <w:rPr>
                <w:color w:val="000000"/>
              </w:rPr>
              <w:t>, Lao động – Thương binh và Xã hội;</w:t>
            </w:r>
          </w:p>
          <w:p w:rsidR="00CB7E3F" w:rsidRDefault="00CB7E3F" w:rsidP="008B6416">
            <w:pPr>
              <w:tabs>
                <w:tab w:val="left" w:pos="2268"/>
              </w:tabs>
              <w:jc w:val="both"/>
              <w:rPr>
                <w:color w:val="000000"/>
              </w:rPr>
            </w:pPr>
            <w:r>
              <w:rPr>
                <w:color w:val="000000"/>
              </w:rPr>
              <w:t>- Công an tỉnh</w:t>
            </w:r>
            <w:r w:rsidR="00204CA3">
              <w:rPr>
                <w:color w:val="000000"/>
              </w:rPr>
              <w:t>;</w:t>
            </w:r>
          </w:p>
          <w:p w:rsidR="00D21AAB" w:rsidRDefault="00D21AAB" w:rsidP="008B6416">
            <w:pPr>
              <w:tabs>
                <w:tab w:val="left" w:pos="2268"/>
              </w:tabs>
              <w:jc w:val="both"/>
              <w:rPr>
                <w:color w:val="000000"/>
              </w:rPr>
            </w:pPr>
            <w:r>
              <w:rPr>
                <w:color w:val="000000"/>
              </w:rPr>
              <w:t xml:space="preserve">- </w:t>
            </w:r>
            <w:r w:rsidR="00C26B05">
              <w:rPr>
                <w:color w:val="000000"/>
              </w:rPr>
              <w:t>Cục thuế tỉnh</w:t>
            </w:r>
            <w:r w:rsidR="00F41ED9">
              <w:rPr>
                <w:color w:val="000000"/>
              </w:rPr>
              <w:t>;</w:t>
            </w:r>
          </w:p>
          <w:p w:rsidR="00A46B1D" w:rsidRDefault="003F7AF9" w:rsidP="008B6416">
            <w:pPr>
              <w:tabs>
                <w:tab w:val="left" w:pos="2268"/>
              </w:tabs>
              <w:jc w:val="both"/>
            </w:pPr>
            <w:r>
              <w:rPr>
                <w:color w:val="000000"/>
              </w:rPr>
              <w:t>- Cục Quản lý thị trường tỉnh;</w:t>
            </w:r>
            <w:r w:rsidR="001640A8">
              <w:t xml:space="preserve"> </w:t>
            </w:r>
          </w:p>
          <w:p w:rsidR="005C3A5D" w:rsidRDefault="005C3A5D" w:rsidP="005C3A5D">
            <w:pPr>
              <w:tabs>
                <w:tab w:val="left" w:pos="2268"/>
              </w:tabs>
              <w:jc w:val="both"/>
            </w:pPr>
            <w:r>
              <w:t>- Ban Quản lý Khu kinh tế tỉnh;</w:t>
            </w:r>
          </w:p>
          <w:p w:rsidR="00B43849" w:rsidRPr="00B34768" w:rsidRDefault="005C3A5D" w:rsidP="00B43849">
            <w:pPr>
              <w:tabs>
                <w:tab w:val="left" w:pos="2268"/>
              </w:tabs>
              <w:jc w:val="both"/>
            </w:pPr>
            <w:r>
              <w:t>- UBND các huyện, thị xã, thành phố.</w:t>
            </w:r>
          </w:p>
        </w:tc>
      </w:tr>
    </w:tbl>
    <w:p w:rsidR="00817AF9" w:rsidRDefault="001D54B1" w:rsidP="007B7CDB">
      <w:pPr>
        <w:tabs>
          <w:tab w:val="left" w:pos="709"/>
        </w:tabs>
        <w:jc w:val="both"/>
        <w:rPr>
          <w:color w:val="000000" w:themeColor="text1"/>
        </w:rPr>
      </w:pPr>
      <w:r>
        <w:rPr>
          <w:color w:val="000000" w:themeColor="text1"/>
        </w:rPr>
        <w:tab/>
      </w:r>
    </w:p>
    <w:p w:rsidR="00887D7E" w:rsidRPr="009B137F" w:rsidRDefault="007604DA" w:rsidP="00E103ED">
      <w:pPr>
        <w:spacing w:before="120"/>
        <w:ind w:firstLine="720"/>
        <w:jc w:val="both"/>
      </w:pPr>
      <w:r w:rsidRPr="009B137F">
        <w:t xml:space="preserve">Ngày </w:t>
      </w:r>
      <w:r w:rsidR="00075A45">
        <w:t>15</w:t>
      </w:r>
      <w:r w:rsidRPr="009B137F">
        <w:t>/</w:t>
      </w:r>
      <w:r w:rsidR="00075A45">
        <w:t>01</w:t>
      </w:r>
      <w:r w:rsidRPr="009B137F">
        <w:t>/202</w:t>
      </w:r>
      <w:r w:rsidR="00075A45">
        <w:t>5</w:t>
      </w:r>
      <w:r w:rsidRPr="009B137F">
        <w:t xml:space="preserve">, </w:t>
      </w:r>
      <w:r w:rsidR="00194A5C" w:rsidRPr="009B137F">
        <w:t>Thủ tướng Chính phủ</w:t>
      </w:r>
      <w:r w:rsidRPr="009B137F">
        <w:t xml:space="preserve"> có Công điện số </w:t>
      </w:r>
      <w:r w:rsidR="00075A45">
        <w:t>02</w:t>
      </w:r>
      <w:r w:rsidR="00464A00" w:rsidRPr="009B137F">
        <w:t>/CĐ-</w:t>
      </w:r>
      <w:r w:rsidR="00194A5C" w:rsidRPr="009B137F">
        <w:t>TTg</w:t>
      </w:r>
      <w:r w:rsidRPr="009B137F">
        <w:t xml:space="preserve"> </w:t>
      </w:r>
      <w:r w:rsidR="001F2B14">
        <w:t xml:space="preserve">về việc </w:t>
      </w:r>
      <w:r w:rsidR="00B54C62">
        <w:t>t</w:t>
      </w:r>
      <w:bookmarkStart w:id="0" w:name="_GoBack"/>
      <w:bookmarkEnd w:id="0"/>
      <w:r w:rsidR="00075A45" w:rsidRPr="00075A45">
        <w:t>iếp tục đẩy mạnh phát triển thị trường trong nước kích cầu tiêu dùng dịp Tết Nguyên đán Ất Tỵ 2025</w:t>
      </w:r>
      <w:r w:rsidR="00772270" w:rsidRPr="009B137F">
        <w:t>,</w:t>
      </w:r>
      <w:r w:rsidR="009752E9" w:rsidRPr="009B137F">
        <w:t xml:space="preserve"> </w:t>
      </w:r>
      <w:r w:rsidR="00295EE4">
        <w:t xml:space="preserve">Chủ tịch Ủy ban nhân dân tỉnh đề nghị </w:t>
      </w:r>
      <w:r w:rsidR="00295EE4" w:rsidRPr="00492FE8">
        <w:t xml:space="preserve">các </w:t>
      </w:r>
      <w:r w:rsidR="00295EE4">
        <w:t>s</w:t>
      </w:r>
      <w:r w:rsidR="00295EE4" w:rsidRPr="00492FE8">
        <w:t xml:space="preserve">ở, ban, ngành tỉnh và Ủy ban nhân dân các huyện, thị xã, thành phố </w:t>
      </w:r>
      <w:r w:rsidR="00295EE4">
        <w:t>c</w:t>
      </w:r>
      <w:r w:rsidR="00295EE4" w:rsidRPr="00CE7ACC">
        <w:t>ăn cứ theo chức năng nhiệm vụ được giao</w:t>
      </w:r>
      <w:r w:rsidR="00295EE4">
        <w:t>, tập trung</w:t>
      </w:r>
      <w:r w:rsidR="00295EE4">
        <w:rPr>
          <w:lang w:val="vi-VN"/>
        </w:rPr>
        <w:t xml:space="preserve"> </w:t>
      </w:r>
      <w:r w:rsidR="00295EE4" w:rsidRPr="00D06982">
        <w:rPr>
          <w:lang w:val="vi-VN"/>
        </w:rPr>
        <w:t>triển khai</w:t>
      </w:r>
      <w:r w:rsidR="00295EE4">
        <w:rPr>
          <w:lang w:val="en-GB"/>
        </w:rPr>
        <w:t xml:space="preserve"> các nhiệm vụ sau</w:t>
      </w:r>
      <w:r w:rsidR="00295EE4" w:rsidRPr="00D06982">
        <w:rPr>
          <w:lang w:val="vi-VN"/>
        </w:rPr>
        <w:t>:</w:t>
      </w:r>
    </w:p>
    <w:p w:rsidR="009C430F" w:rsidRPr="009C430F" w:rsidRDefault="00701A95" w:rsidP="00E103ED">
      <w:pPr>
        <w:spacing w:before="120"/>
        <w:ind w:firstLine="720"/>
        <w:jc w:val="both"/>
      </w:pPr>
      <w:r>
        <w:t>1.</w:t>
      </w:r>
      <w:r w:rsidR="009C430F" w:rsidRPr="009C430F">
        <w:t xml:space="preserve"> Chủ động tổ chức triển khai thực hiện quyết liệt, hiệu quả các nhiệm vụ, giải pháp đã được Chính phủ, Thủ tướng Chính phủ giao tại các Quyết định, Chỉ thị, Công điện văn bản chỉ đạo của Thủ tướng Chính phủ về thúc đẩy tăng trưởng kinh tế, phát triển thị trường trong nước, kích cầu tiêu dùng và tổ</w:t>
      </w:r>
      <w:r w:rsidR="00E50058">
        <w:t xml:space="preserve"> chức Tết Nguyên đán Ất Tỵ 2025; Công văn số </w:t>
      </w:r>
      <w:r w:rsidR="00B20558">
        <w:t>2764/UBND-KT ngày 10/9/2024</w:t>
      </w:r>
      <w:r w:rsidR="00FE1D00">
        <w:t xml:space="preserve"> của UBND tỉnh</w:t>
      </w:r>
      <w:r w:rsidR="00B20558">
        <w:t xml:space="preserve"> </w:t>
      </w:r>
      <w:r w:rsidR="005C6FC5">
        <w:t>về việc t</w:t>
      </w:r>
      <w:r w:rsidR="0014603B" w:rsidRPr="0014603B">
        <w:t>riển khai Chỉ thị số 29/CT-TTg ngày</w:t>
      </w:r>
      <w:r w:rsidR="00210674">
        <w:t xml:space="preserve"> 27/8/2024 của Thủ tướng </w:t>
      </w:r>
      <w:r w:rsidR="0014603B" w:rsidRPr="0014603B">
        <w:t>Chính phủ</w:t>
      </w:r>
      <w:r w:rsidR="00D601A9">
        <w:t>,</w:t>
      </w:r>
      <w:r w:rsidR="00B20558">
        <w:t xml:space="preserve"> Công văn số 3825/UBND-KT ngày 02/12/2024 của UBND tỉnh</w:t>
      </w:r>
      <w:r w:rsidR="006F6875">
        <w:t xml:space="preserve"> về việc </w:t>
      </w:r>
      <w:r w:rsidR="006F6875" w:rsidRPr="006F6875">
        <w:t>triển khai Công điện số 121/CĐ-TTg ngày 26/11/2024 của Thủ tướng Chính phủ</w:t>
      </w:r>
      <w:r w:rsidR="00B20558">
        <w:t>.</w:t>
      </w:r>
    </w:p>
    <w:p w:rsidR="009C430F" w:rsidRPr="009C430F" w:rsidRDefault="004E7D09" w:rsidP="00E103ED">
      <w:pPr>
        <w:spacing w:before="120"/>
        <w:ind w:firstLine="720"/>
        <w:jc w:val="both"/>
      </w:pPr>
      <w:r>
        <w:t>2.</w:t>
      </w:r>
      <w:r w:rsidR="009C430F" w:rsidRPr="009C430F">
        <w:t xml:space="preserve"> Đẩy mạnh giải ngân vốn đ</w:t>
      </w:r>
      <w:r w:rsidR="00E01E2A">
        <w:t>ầu tư công ngay từ đầu năm 2025</w:t>
      </w:r>
      <w:r w:rsidR="009C430F" w:rsidRPr="009C430F">
        <w:t>; kịp thời rà soát, tháo gỡ các khó khăn, vướng mắc đối với từng dự án.</w:t>
      </w:r>
    </w:p>
    <w:p w:rsidR="009C430F" w:rsidRPr="009C430F" w:rsidRDefault="009C3299" w:rsidP="00E103ED">
      <w:pPr>
        <w:spacing w:before="120"/>
        <w:ind w:firstLine="720"/>
        <w:jc w:val="both"/>
      </w:pPr>
      <w:r>
        <w:t>3.</w:t>
      </w:r>
      <w:r w:rsidR="009C430F" w:rsidRPr="009C430F">
        <w:t xml:space="preserve"> Tăng cường giải pháp kết nối cung cầu, đẩy mạnh sản xuất kinh doanh đáp ứng nhu cầu tiêu dùng trong nước; phát triển thương mại điện tử, các mô hình kinh doanh mới hiệu quả; gắn kết sản xuất, phân phối và tiêu dùng.</w:t>
      </w:r>
    </w:p>
    <w:p w:rsidR="00104021" w:rsidRDefault="000C2A80" w:rsidP="00E103ED">
      <w:pPr>
        <w:spacing w:before="120"/>
        <w:ind w:firstLine="720"/>
        <w:jc w:val="both"/>
      </w:pPr>
      <w:r>
        <w:t>4.</w:t>
      </w:r>
      <w:r w:rsidR="009C430F" w:rsidRPr="009C430F">
        <w:t xml:space="preserve"> </w:t>
      </w:r>
      <w:r w:rsidR="00E270C6">
        <w:t>T</w:t>
      </w:r>
      <w:r w:rsidR="009C430F" w:rsidRPr="009C430F">
        <w:t xml:space="preserve">hực hiện quyết liệt, đồng bộ, hiệu quả, quyết tâm hoàn thành Chương trình xóa nhà tạm, nhà dột nát trên </w:t>
      </w:r>
      <w:r w:rsidR="00085C6C">
        <w:t>địa bàn tỉnh</w:t>
      </w:r>
      <w:r w:rsidR="009C430F" w:rsidRPr="009C430F">
        <w:t xml:space="preserve"> trong năm 2025.</w:t>
      </w:r>
    </w:p>
    <w:p w:rsidR="009C430F" w:rsidRPr="009C430F" w:rsidRDefault="00104021" w:rsidP="00E103ED">
      <w:pPr>
        <w:spacing w:before="120"/>
        <w:ind w:firstLine="720"/>
        <w:jc w:val="both"/>
      </w:pPr>
      <w:r>
        <w:lastRenderedPageBreak/>
        <w:t>5.</w:t>
      </w:r>
      <w:r w:rsidR="009C430F" w:rsidRPr="009C430F">
        <w:t xml:space="preserve"> </w:t>
      </w:r>
      <w:r w:rsidR="00F211C4">
        <w:t>Sở Công Thương chủ trì p</w:t>
      </w:r>
      <w:r w:rsidR="009C430F" w:rsidRPr="009C430F">
        <w:t xml:space="preserve">hối hợp với </w:t>
      </w:r>
      <w:r w:rsidR="00CA1834">
        <w:t>các đơn vị</w:t>
      </w:r>
      <w:r w:rsidR="009C430F" w:rsidRPr="009C430F">
        <w:t xml:space="preserve"> </w:t>
      </w:r>
      <w:r w:rsidR="00112BC9">
        <w:t xml:space="preserve">và địa phương có </w:t>
      </w:r>
      <w:r w:rsidR="009C430F" w:rsidRPr="009C430F">
        <w:t>liên quan triển khai các chương trình xúc tiến thương mại, kích cầu tiêu dùng, tăng cường tiêu dùng sản phẩm trong nước, thúc đẩy tiêu dùng nội địa và sản xuất trong nước, tiếp tục tuyên truyền, vận động, khuyến khích các doanh nghiệp, đơn vị phân phối hàng hóa trên địa bàn tỉnh t</w:t>
      </w:r>
      <w:r w:rsidR="00B77446">
        <w:t>ổ chức thực hiện cuộc vận động “</w:t>
      </w:r>
      <w:r w:rsidR="009C430F" w:rsidRPr="009C430F">
        <w:t>Người Việt</w:t>
      </w:r>
      <w:r w:rsidR="00B77446">
        <w:t xml:space="preserve"> Nam ưu tiên dùng hàng Việt Nam”</w:t>
      </w:r>
      <w:r w:rsidR="009C430F" w:rsidRPr="009C430F">
        <w:t>; đưa hàng Việt về nông thôn; xây dựng các điểm nhận diện, bán hàng Việt.</w:t>
      </w:r>
    </w:p>
    <w:p w:rsidR="009C430F" w:rsidRPr="009C430F" w:rsidRDefault="001C1F81" w:rsidP="00E103ED">
      <w:pPr>
        <w:spacing w:before="120"/>
        <w:ind w:firstLine="720"/>
        <w:jc w:val="both"/>
      </w:pPr>
      <w:r>
        <w:t>6.</w:t>
      </w:r>
      <w:r w:rsidR="001A24D8" w:rsidRPr="001A24D8">
        <w:t xml:space="preserve"> </w:t>
      </w:r>
      <w:r w:rsidR="001A24D8">
        <w:t xml:space="preserve">Sở Tài chính, Sở Công Thương, </w:t>
      </w:r>
      <w:r w:rsidR="00522C55">
        <w:t>Cục Quản lý thị trường tỉnh</w:t>
      </w:r>
      <w:r w:rsidR="004C537D">
        <w:t xml:space="preserve">, UBND các huyện, thị xã, thành phố </w:t>
      </w:r>
      <w:r w:rsidR="00522C55">
        <w:t>t</w:t>
      </w:r>
      <w:r w:rsidR="009C430F" w:rsidRPr="009C430F">
        <w:t>heo dõ</w:t>
      </w:r>
      <w:r w:rsidR="005A3365">
        <w:t xml:space="preserve">i chặt chẽ diễn biến thị trường, </w:t>
      </w:r>
      <w:r w:rsidR="009C430F" w:rsidRPr="009C430F">
        <w:t>bảo đảm hàng hóa phục vụ nhu cầu tiêu dùng; bình ổn thị trường, ổn định giá cả, xử lý nghiêm theo quy định tình trạng đầu cơ, găm hàng tăng giá; kịp thời có các giải pháp tháo gỡ khó khăn, tạo điều kiện thuận lợi cho các doanh nghiệp, các chủ thể tham gia kinh doanh trên thị trường theo thẩm quyền.</w:t>
      </w:r>
    </w:p>
    <w:p w:rsidR="009C430F" w:rsidRPr="009C430F" w:rsidRDefault="003A31D0" w:rsidP="00E103ED">
      <w:pPr>
        <w:spacing w:before="120"/>
        <w:ind w:firstLine="720"/>
        <w:jc w:val="both"/>
      </w:pPr>
      <w:r>
        <w:t>7.</w:t>
      </w:r>
      <w:r w:rsidR="009C430F" w:rsidRPr="009C430F">
        <w:t xml:space="preserve"> </w:t>
      </w:r>
      <w:r>
        <w:t>Sở Lao động – Thương binh và Xã hội yêu</w:t>
      </w:r>
      <w:r w:rsidR="009C430F" w:rsidRPr="009C430F">
        <w:t xml:space="preserve"> cầu các đơn vị, doanh nghiệp tích cực chăm lo đời sống cho người lao động, chi trả tiền lương, thưởng cho người lao động kịp thời, đúng quy định, bảo đảm cho mọi người lao động đều có Tết và tiếp tục gắn bó với doanh nghiệp; bố trí nghỉ Tết theo đúng chế độ quy định; thực hiện đầy đủ chính sách, chế độ về bảo hiểm xã hội, bảo hiểm y tế, bảo hiểm thất nghiệp.</w:t>
      </w:r>
    </w:p>
    <w:p w:rsidR="00776E67" w:rsidRPr="001515D9" w:rsidRDefault="00776E67" w:rsidP="00E103ED">
      <w:pPr>
        <w:spacing w:before="120"/>
        <w:ind w:firstLine="720"/>
        <w:jc w:val="both"/>
      </w:pPr>
      <w:r w:rsidRPr="001515D9">
        <w:t>Thủ trưởng các đơn vị có liên quan triển khai thực hiện Công văn này./.</w:t>
      </w:r>
    </w:p>
    <w:p w:rsidR="00DF74C2" w:rsidRPr="00E103ED" w:rsidRDefault="00DF74C2" w:rsidP="009B137F">
      <w:pPr>
        <w:spacing w:before="120"/>
        <w:jc w:val="both"/>
        <w:rPr>
          <w:sz w:val="16"/>
        </w:rPr>
      </w:pPr>
    </w:p>
    <w:tbl>
      <w:tblPr>
        <w:tblW w:w="9072" w:type="dxa"/>
        <w:tblLook w:val="01E0" w:firstRow="1" w:lastRow="1" w:firstColumn="1" w:lastColumn="1" w:noHBand="0" w:noVBand="0"/>
      </w:tblPr>
      <w:tblGrid>
        <w:gridCol w:w="4503"/>
        <w:gridCol w:w="4569"/>
      </w:tblGrid>
      <w:tr w:rsidR="001D30CE" w:rsidRPr="00163B19" w:rsidTr="00734FF4">
        <w:trPr>
          <w:trHeight w:val="1134"/>
        </w:trPr>
        <w:tc>
          <w:tcPr>
            <w:tcW w:w="4503" w:type="dxa"/>
          </w:tcPr>
          <w:p w:rsidR="001D30CE" w:rsidRPr="006B3C4D" w:rsidRDefault="001D30CE" w:rsidP="006D4644">
            <w:pPr>
              <w:jc w:val="both"/>
              <w:rPr>
                <w:b/>
                <w:i/>
                <w:sz w:val="24"/>
                <w:szCs w:val="24"/>
                <w:lang w:val="vi-VN"/>
              </w:rPr>
            </w:pPr>
            <w:r w:rsidRPr="006B3C4D">
              <w:rPr>
                <w:b/>
                <w:i/>
                <w:sz w:val="24"/>
                <w:szCs w:val="24"/>
                <w:lang w:val="vi-VN"/>
              </w:rPr>
              <w:t>Nơi nhận:</w:t>
            </w:r>
          </w:p>
          <w:p w:rsidR="001D30CE" w:rsidRDefault="001D30CE" w:rsidP="001F2927">
            <w:pPr>
              <w:jc w:val="both"/>
              <w:rPr>
                <w:sz w:val="22"/>
                <w:lang w:val="vi-VN"/>
              </w:rPr>
            </w:pPr>
            <w:r w:rsidRPr="006B3C4D">
              <w:rPr>
                <w:sz w:val="22"/>
                <w:lang w:val="vi-VN"/>
              </w:rPr>
              <w:t>- Nh</w:t>
            </w:r>
            <w:r w:rsidRPr="006B3C4D">
              <w:rPr>
                <w:rFonts w:hint="eastAsia"/>
                <w:sz w:val="22"/>
                <w:lang w:val="vi-VN"/>
              </w:rPr>
              <w:t>ư</w:t>
            </w:r>
            <w:r w:rsidRPr="006B3C4D">
              <w:rPr>
                <w:sz w:val="22"/>
                <w:lang w:val="vi-VN"/>
              </w:rPr>
              <w:t xml:space="preserve"> trên;</w:t>
            </w:r>
          </w:p>
          <w:p w:rsidR="001D30CE" w:rsidRDefault="001D30CE" w:rsidP="001F2927">
            <w:pPr>
              <w:jc w:val="both"/>
              <w:rPr>
                <w:sz w:val="22"/>
                <w:lang w:val="vi-VN"/>
              </w:rPr>
            </w:pPr>
            <w:r w:rsidRPr="006B3C4D">
              <w:rPr>
                <w:sz w:val="22"/>
                <w:lang w:val="vi-VN"/>
              </w:rPr>
              <w:t>- CT, các PCT UBND tỉnh;</w:t>
            </w:r>
          </w:p>
          <w:p w:rsidR="001D30CE" w:rsidRPr="006B3C4D" w:rsidRDefault="001D30CE" w:rsidP="001F2927">
            <w:pPr>
              <w:jc w:val="both"/>
              <w:rPr>
                <w:sz w:val="22"/>
                <w:lang w:val="vi-VN"/>
              </w:rPr>
            </w:pPr>
            <w:r w:rsidRPr="006B3C4D">
              <w:rPr>
                <w:sz w:val="22"/>
                <w:lang w:val="vi-VN"/>
              </w:rPr>
              <w:t>- LĐVP; Phòng KT;</w:t>
            </w:r>
          </w:p>
          <w:p w:rsidR="001D30CE" w:rsidRPr="006B3C4D" w:rsidRDefault="001D30CE" w:rsidP="001F2927">
            <w:pPr>
              <w:jc w:val="both"/>
              <w:rPr>
                <w:sz w:val="22"/>
                <w:szCs w:val="22"/>
                <w:lang w:val="vi-VN"/>
              </w:rPr>
            </w:pPr>
            <w:r w:rsidRPr="006B3C4D">
              <w:rPr>
                <w:sz w:val="22"/>
                <w:szCs w:val="22"/>
                <w:lang w:val="vi-VN"/>
              </w:rPr>
              <w:t>- L</w:t>
            </w:r>
            <w:r w:rsidRPr="006B3C4D">
              <w:rPr>
                <w:rFonts w:hint="eastAsia"/>
                <w:sz w:val="22"/>
                <w:szCs w:val="22"/>
                <w:lang w:val="vi-VN"/>
              </w:rPr>
              <w:t>ư</w:t>
            </w:r>
            <w:r w:rsidRPr="006B3C4D">
              <w:rPr>
                <w:sz w:val="22"/>
                <w:szCs w:val="22"/>
                <w:lang w:val="vi-VN"/>
              </w:rPr>
              <w:t>u: VT, VP.</w:t>
            </w:r>
          </w:p>
          <w:p w:rsidR="001D30CE" w:rsidRPr="00523A52" w:rsidRDefault="001D30CE" w:rsidP="00442E83">
            <w:pPr>
              <w:jc w:val="both"/>
              <w:rPr>
                <w:color w:val="0000FF"/>
                <w:sz w:val="12"/>
                <w:szCs w:val="12"/>
                <w:lang w:val="vi-VN"/>
              </w:rPr>
            </w:pPr>
            <w:r w:rsidRPr="006B3C4D">
              <w:rPr>
                <w:color w:val="0000FF"/>
                <w:sz w:val="12"/>
                <w:szCs w:val="12"/>
                <w:lang w:val="vi-VN"/>
              </w:rPr>
              <w:t xml:space="preserve">       </w:t>
            </w:r>
            <w:r w:rsidRPr="00523A52">
              <w:rPr>
                <w:color w:val="0000FF"/>
                <w:sz w:val="12"/>
                <w:szCs w:val="12"/>
                <w:lang w:val="vi-VN"/>
              </w:rPr>
              <w:t>Thường - KT</w:t>
            </w:r>
          </w:p>
        </w:tc>
        <w:tc>
          <w:tcPr>
            <w:tcW w:w="4569" w:type="dxa"/>
          </w:tcPr>
          <w:p w:rsidR="001D30CE" w:rsidRPr="00523A52" w:rsidRDefault="00C1631B" w:rsidP="001F2927">
            <w:pPr>
              <w:pStyle w:val="BodyTextIndent"/>
              <w:spacing w:after="0"/>
              <w:ind w:left="357"/>
              <w:jc w:val="center"/>
              <w:rPr>
                <w:b/>
                <w:lang w:val="vi-VN"/>
              </w:rPr>
            </w:pPr>
            <w:r w:rsidRPr="00523A52">
              <w:rPr>
                <w:b/>
                <w:lang w:val="vi-VN"/>
              </w:rPr>
              <w:t xml:space="preserve">KT. </w:t>
            </w:r>
            <w:r w:rsidR="001D30CE" w:rsidRPr="00523A52">
              <w:rPr>
                <w:b/>
                <w:lang w:val="vi-VN"/>
              </w:rPr>
              <w:t>CHỦ TỊCH</w:t>
            </w:r>
          </w:p>
          <w:p w:rsidR="001D30CE" w:rsidRPr="00523A52" w:rsidRDefault="00C1631B" w:rsidP="001F2927">
            <w:pPr>
              <w:pStyle w:val="BodyTextIndent"/>
              <w:spacing w:after="0"/>
              <w:ind w:left="357"/>
              <w:jc w:val="center"/>
              <w:rPr>
                <w:b/>
                <w:lang w:val="vi-VN"/>
              </w:rPr>
            </w:pPr>
            <w:r w:rsidRPr="00523A52">
              <w:rPr>
                <w:b/>
                <w:lang w:val="vi-VN"/>
              </w:rPr>
              <w:t>PHÓ CHỦ TỊCH</w:t>
            </w:r>
            <w:r w:rsidR="001D30CE" w:rsidRPr="00523A52">
              <w:rPr>
                <w:b/>
                <w:lang w:val="vi-VN"/>
              </w:rPr>
              <w:t xml:space="preserve"> </w:t>
            </w:r>
          </w:p>
          <w:p w:rsidR="001D30CE" w:rsidRPr="00523A52" w:rsidRDefault="001D30CE" w:rsidP="00442E83">
            <w:pPr>
              <w:pStyle w:val="BodyTextIndent"/>
              <w:ind w:left="0"/>
              <w:rPr>
                <w:b/>
                <w:lang w:val="vi-VN"/>
              </w:rPr>
            </w:pPr>
          </w:p>
        </w:tc>
      </w:tr>
    </w:tbl>
    <w:p w:rsidR="001D30CE" w:rsidRPr="00523A52" w:rsidRDefault="001D30CE">
      <w:pPr>
        <w:rPr>
          <w:lang w:val="vi-VN"/>
        </w:rPr>
      </w:pPr>
    </w:p>
    <w:sectPr w:rsidR="001D30CE" w:rsidRPr="00523A52" w:rsidSect="00F67E49">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A2F" w:rsidRDefault="001E0A2F" w:rsidP="00E3270D">
      <w:r>
        <w:separator/>
      </w:r>
    </w:p>
  </w:endnote>
  <w:endnote w:type="continuationSeparator" w:id="0">
    <w:p w:rsidR="001E0A2F" w:rsidRDefault="001E0A2F" w:rsidP="00E3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A2F" w:rsidRDefault="001E0A2F" w:rsidP="00E3270D">
      <w:r>
        <w:separator/>
      </w:r>
    </w:p>
  </w:footnote>
  <w:footnote w:type="continuationSeparator" w:id="0">
    <w:p w:rsidR="001E0A2F" w:rsidRDefault="001E0A2F" w:rsidP="00E327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073416"/>
      <w:docPartObj>
        <w:docPartGallery w:val="Page Numbers (Top of Page)"/>
        <w:docPartUnique/>
      </w:docPartObj>
    </w:sdtPr>
    <w:sdtEndPr>
      <w:rPr>
        <w:noProof/>
      </w:rPr>
    </w:sdtEndPr>
    <w:sdtContent>
      <w:p w:rsidR="00B3265D" w:rsidRDefault="00B3265D">
        <w:pPr>
          <w:pStyle w:val="Header"/>
          <w:jc w:val="center"/>
        </w:pPr>
        <w:r>
          <w:fldChar w:fldCharType="begin"/>
        </w:r>
        <w:r>
          <w:instrText xml:space="preserve"> PAGE   \* MERGEFORMAT </w:instrText>
        </w:r>
        <w:r>
          <w:fldChar w:fldCharType="separate"/>
        </w:r>
        <w:r w:rsidR="00075A45">
          <w:rPr>
            <w:noProof/>
          </w:rPr>
          <w:t>2</w:t>
        </w:r>
        <w:r>
          <w:rPr>
            <w:noProof/>
          </w:rPr>
          <w:fldChar w:fldCharType="end"/>
        </w:r>
      </w:p>
    </w:sdtContent>
  </w:sdt>
  <w:p w:rsidR="00B3265D" w:rsidRDefault="00B3265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3337B32"/>
    <w:multiLevelType w:val="hybridMultilevel"/>
    <w:tmpl w:val="D2B04652"/>
    <w:lvl w:ilvl="0" w:tplc="8338668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5"/>
  </w:num>
  <w:num w:numId="2">
    <w:abstractNumId w:val="6"/>
  </w:num>
  <w:num w:numId="3">
    <w:abstractNumId w:val="8"/>
  </w:num>
  <w:num w:numId="4">
    <w:abstractNumId w:val="5"/>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13"/>
  </w:num>
  <w:num w:numId="10">
    <w:abstractNumId w:val="7"/>
  </w:num>
  <w:num w:numId="11">
    <w:abstractNumId w:val="3"/>
  </w:num>
  <w:num w:numId="12">
    <w:abstractNumId w:val="10"/>
  </w:num>
  <w:num w:numId="13">
    <w:abstractNumId w:val="12"/>
  </w:num>
  <w:num w:numId="14">
    <w:abstractNumId w:val="9"/>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0540"/>
    <w:rsid w:val="00007DFC"/>
    <w:rsid w:val="00010E63"/>
    <w:rsid w:val="00011575"/>
    <w:rsid w:val="00012FBB"/>
    <w:rsid w:val="00013B50"/>
    <w:rsid w:val="000153FD"/>
    <w:rsid w:val="000172C4"/>
    <w:rsid w:val="0002042C"/>
    <w:rsid w:val="00020892"/>
    <w:rsid w:val="00020E7F"/>
    <w:rsid w:val="00021762"/>
    <w:rsid w:val="000240BF"/>
    <w:rsid w:val="00027016"/>
    <w:rsid w:val="00031989"/>
    <w:rsid w:val="0003246B"/>
    <w:rsid w:val="00034C3E"/>
    <w:rsid w:val="00035845"/>
    <w:rsid w:val="000405F1"/>
    <w:rsid w:val="00044FFE"/>
    <w:rsid w:val="0004663F"/>
    <w:rsid w:val="00047823"/>
    <w:rsid w:val="00050F88"/>
    <w:rsid w:val="00053996"/>
    <w:rsid w:val="00060354"/>
    <w:rsid w:val="00060371"/>
    <w:rsid w:val="00061988"/>
    <w:rsid w:val="00066A36"/>
    <w:rsid w:val="00070C8E"/>
    <w:rsid w:val="00071CBF"/>
    <w:rsid w:val="00073723"/>
    <w:rsid w:val="00075A45"/>
    <w:rsid w:val="000763B4"/>
    <w:rsid w:val="00076401"/>
    <w:rsid w:val="000838F5"/>
    <w:rsid w:val="0008436A"/>
    <w:rsid w:val="00085C6C"/>
    <w:rsid w:val="0009415D"/>
    <w:rsid w:val="000943EC"/>
    <w:rsid w:val="00096E36"/>
    <w:rsid w:val="00097C28"/>
    <w:rsid w:val="000A02D6"/>
    <w:rsid w:val="000A2138"/>
    <w:rsid w:val="000A2671"/>
    <w:rsid w:val="000A2EE2"/>
    <w:rsid w:val="000A34DA"/>
    <w:rsid w:val="000A5C7F"/>
    <w:rsid w:val="000A60EC"/>
    <w:rsid w:val="000A624E"/>
    <w:rsid w:val="000A6748"/>
    <w:rsid w:val="000A6EEA"/>
    <w:rsid w:val="000B1AFE"/>
    <w:rsid w:val="000B2734"/>
    <w:rsid w:val="000B7109"/>
    <w:rsid w:val="000B7362"/>
    <w:rsid w:val="000C2A80"/>
    <w:rsid w:val="000C2C43"/>
    <w:rsid w:val="000C450D"/>
    <w:rsid w:val="000C4B8C"/>
    <w:rsid w:val="000C5904"/>
    <w:rsid w:val="000C6625"/>
    <w:rsid w:val="000D009B"/>
    <w:rsid w:val="000D0546"/>
    <w:rsid w:val="000D3FA7"/>
    <w:rsid w:val="000D6DD2"/>
    <w:rsid w:val="000D76E9"/>
    <w:rsid w:val="000E19BB"/>
    <w:rsid w:val="000E3BD3"/>
    <w:rsid w:val="000E773E"/>
    <w:rsid w:val="000E7A95"/>
    <w:rsid w:val="000F3637"/>
    <w:rsid w:val="000F5BCC"/>
    <w:rsid w:val="00100E8D"/>
    <w:rsid w:val="00101F01"/>
    <w:rsid w:val="00103B8D"/>
    <w:rsid w:val="00104021"/>
    <w:rsid w:val="00106189"/>
    <w:rsid w:val="00112BC9"/>
    <w:rsid w:val="001132CB"/>
    <w:rsid w:val="0011373C"/>
    <w:rsid w:val="0011501B"/>
    <w:rsid w:val="00115474"/>
    <w:rsid w:val="00115CA4"/>
    <w:rsid w:val="00117B3A"/>
    <w:rsid w:val="00117BBF"/>
    <w:rsid w:val="001204F1"/>
    <w:rsid w:val="00120BDE"/>
    <w:rsid w:val="00121840"/>
    <w:rsid w:val="001227CF"/>
    <w:rsid w:val="00124463"/>
    <w:rsid w:val="00124D7E"/>
    <w:rsid w:val="00124FEA"/>
    <w:rsid w:val="00125848"/>
    <w:rsid w:val="0013252F"/>
    <w:rsid w:val="00133E1E"/>
    <w:rsid w:val="00141BDA"/>
    <w:rsid w:val="00142A1C"/>
    <w:rsid w:val="00143B13"/>
    <w:rsid w:val="001448E8"/>
    <w:rsid w:val="00144A63"/>
    <w:rsid w:val="001459E6"/>
    <w:rsid w:val="0014603B"/>
    <w:rsid w:val="0014610A"/>
    <w:rsid w:val="00146A87"/>
    <w:rsid w:val="00147C33"/>
    <w:rsid w:val="0015073E"/>
    <w:rsid w:val="00150E4E"/>
    <w:rsid w:val="001515D9"/>
    <w:rsid w:val="00152841"/>
    <w:rsid w:val="00153573"/>
    <w:rsid w:val="00153DA6"/>
    <w:rsid w:val="00156A6F"/>
    <w:rsid w:val="00156AD2"/>
    <w:rsid w:val="00157385"/>
    <w:rsid w:val="001600F8"/>
    <w:rsid w:val="00161414"/>
    <w:rsid w:val="001634F1"/>
    <w:rsid w:val="00163B19"/>
    <w:rsid w:val="001640A8"/>
    <w:rsid w:val="001658F8"/>
    <w:rsid w:val="00171331"/>
    <w:rsid w:val="001719B4"/>
    <w:rsid w:val="0017301F"/>
    <w:rsid w:val="00174ED5"/>
    <w:rsid w:val="001775FE"/>
    <w:rsid w:val="00181B09"/>
    <w:rsid w:val="00182628"/>
    <w:rsid w:val="001848E2"/>
    <w:rsid w:val="00191947"/>
    <w:rsid w:val="001930D9"/>
    <w:rsid w:val="00194A5C"/>
    <w:rsid w:val="00195136"/>
    <w:rsid w:val="00197266"/>
    <w:rsid w:val="001A0268"/>
    <w:rsid w:val="001A0E28"/>
    <w:rsid w:val="001A24D8"/>
    <w:rsid w:val="001A57DF"/>
    <w:rsid w:val="001A7D7A"/>
    <w:rsid w:val="001B2205"/>
    <w:rsid w:val="001B3646"/>
    <w:rsid w:val="001B4582"/>
    <w:rsid w:val="001B5BED"/>
    <w:rsid w:val="001B7A84"/>
    <w:rsid w:val="001C084C"/>
    <w:rsid w:val="001C1F81"/>
    <w:rsid w:val="001C3612"/>
    <w:rsid w:val="001C3D19"/>
    <w:rsid w:val="001C41FC"/>
    <w:rsid w:val="001C6045"/>
    <w:rsid w:val="001D0307"/>
    <w:rsid w:val="001D090F"/>
    <w:rsid w:val="001D22C9"/>
    <w:rsid w:val="001D30CE"/>
    <w:rsid w:val="001D43F5"/>
    <w:rsid w:val="001D54B1"/>
    <w:rsid w:val="001D6E65"/>
    <w:rsid w:val="001E09E0"/>
    <w:rsid w:val="001E0A2F"/>
    <w:rsid w:val="001E3724"/>
    <w:rsid w:val="001E4A06"/>
    <w:rsid w:val="001E4FA7"/>
    <w:rsid w:val="001E70F6"/>
    <w:rsid w:val="001F2661"/>
    <w:rsid w:val="001F2B14"/>
    <w:rsid w:val="001F67BB"/>
    <w:rsid w:val="001F7608"/>
    <w:rsid w:val="0020210B"/>
    <w:rsid w:val="0020276D"/>
    <w:rsid w:val="00202EAA"/>
    <w:rsid w:val="00204CA3"/>
    <w:rsid w:val="00210674"/>
    <w:rsid w:val="00210DB0"/>
    <w:rsid w:val="00211465"/>
    <w:rsid w:val="0021269F"/>
    <w:rsid w:val="00213262"/>
    <w:rsid w:val="00214459"/>
    <w:rsid w:val="00214D6F"/>
    <w:rsid w:val="00214D8C"/>
    <w:rsid w:val="00214D8F"/>
    <w:rsid w:val="002222B4"/>
    <w:rsid w:val="002231E6"/>
    <w:rsid w:val="00225323"/>
    <w:rsid w:val="00226448"/>
    <w:rsid w:val="00227D4F"/>
    <w:rsid w:val="00227E10"/>
    <w:rsid w:val="0023099B"/>
    <w:rsid w:val="00231623"/>
    <w:rsid w:val="00232E59"/>
    <w:rsid w:val="002335F2"/>
    <w:rsid w:val="00235B92"/>
    <w:rsid w:val="00236500"/>
    <w:rsid w:val="002375F8"/>
    <w:rsid w:val="00241A04"/>
    <w:rsid w:val="00242AD7"/>
    <w:rsid w:val="00243268"/>
    <w:rsid w:val="00243741"/>
    <w:rsid w:val="00244307"/>
    <w:rsid w:val="00244447"/>
    <w:rsid w:val="002446A8"/>
    <w:rsid w:val="00246B2D"/>
    <w:rsid w:val="00247477"/>
    <w:rsid w:val="002509C5"/>
    <w:rsid w:val="00250B15"/>
    <w:rsid w:val="002514FC"/>
    <w:rsid w:val="00252FCF"/>
    <w:rsid w:val="0025341E"/>
    <w:rsid w:val="0025717B"/>
    <w:rsid w:val="0026163A"/>
    <w:rsid w:val="00263074"/>
    <w:rsid w:val="00264B9A"/>
    <w:rsid w:val="0026522A"/>
    <w:rsid w:val="00265B00"/>
    <w:rsid w:val="002671BE"/>
    <w:rsid w:val="00272C9A"/>
    <w:rsid w:val="00273902"/>
    <w:rsid w:val="00274217"/>
    <w:rsid w:val="002742C8"/>
    <w:rsid w:val="00277D27"/>
    <w:rsid w:val="002803CC"/>
    <w:rsid w:val="002805DE"/>
    <w:rsid w:val="002812AC"/>
    <w:rsid w:val="0028246C"/>
    <w:rsid w:val="002901A9"/>
    <w:rsid w:val="00291B8C"/>
    <w:rsid w:val="00295EE4"/>
    <w:rsid w:val="002A02E2"/>
    <w:rsid w:val="002A355D"/>
    <w:rsid w:val="002A4D95"/>
    <w:rsid w:val="002A5BE6"/>
    <w:rsid w:val="002A7F98"/>
    <w:rsid w:val="002B351B"/>
    <w:rsid w:val="002B5FC5"/>
    <w:rsid w:val="002C0F3A"/>
    <w:rsid w:val="002C745D"/>
    <w:rsid w:val="002D2AE8"/>
    <w:rsid w:val="002D5A9D"/>
    <w:rsid w:val="002D678C"/>
    <w:rsid w:val="002D7A6C"/>
    <w:rsid w:val="002D7BD0"/>
    <w:rsid w:val="002E3C7F"/>
    <w:rsid w:val="002E5A15"/>
    <w:rsid w:val="002F0B52"/>
    <w:rsid w:val="002F1B77"/>
    <w:rsid w:val="002F2E96"/>
    <w:rsid w:val="002F4623"/>
    <w:rsid w:val="002F4A0A"/>
    <w:rsid w:val="002F520D"/>
    <w:rsid w:val="002F6B27"/>
    <w:rsid w:val="003002DB"/>
    <w:rsid w:val="00303C82"/>
    <w:rsid w:val="00304386"/>
    <w:rsid w:val="003048C7"/>
    <w:rsid w:val="003049F0"/>
    <w:rsid w:val="00304AA3"/>
    <w:rsid w:val="00311DCC"/>
    <w:rsid w:val="0031225C"/>
    <w:rsid w:val="0031362C"/>
    <w:rsid w:val="0031396F"/>
    <w:rsid w:val="00315139"/>
    <w:rsid w:val="003159E3"/>
    <w:rsid w:val="003219F9"/>
    <w:rsid w:val="0032288F"/>
    <w:rsid w:val="00323959"/>
    <w:rsid w:val="00325005"/>
    <w:rsid w:val="00326828"/>
    <w:rsid w:val="00326F73"/>
    <w:rsid w:val="003337B9"/>
    <w:rsid w:val="00336255"/>
    <w:rsid w:val="00346C79"/>
    <w:rsid w:val="00355F73"/>
    <w:rsid w:val="003570D7"/>
    <w:rsid w:val="003575A4"/>
    <w:rsid w:val="0036135B"/>
    <w:rsid w:val="0036785D"/>
    <w:rsid w:val="00370049"/>
    <w:rsid w:val="003712C4"/>
    <w:rsid w:val="00372134"/>
    <w:rsid w:val="00372A0A"/>
    <w:rsid w:val="003736AE"/>
    <w:rsid w:val="0037609A"/>
    <w:rsid w:val="003761BB"/>
    <w:rsid w:val="00377F67"/>
    <w:rsid w:val="00380BE3"/>
    <w:rsid w:val="00381178"/>
    <w:rsid w:val="0038161A"/>
    <w:rsid w:val="003854BB"/>
    <w:rsid w:val="00385C88"/>
    <w:rsid w:val="0038607A"/>
    <w:rsid w:val="003860DC"/>
    <w:rsid w:val="00392205"/>
    <w:rsid w:val="00395DC0"/>
    <w:rsid w:val="00397C4E"/>
    <w:rsid w:val="003A31D0"/>
    <w:rsid w:val="003A4C21"/>
    <w:rsid w:val="003A54BD"/>
    <w:rsid w:val="003A54D3"/>
    <w:rsid w:val="003A7078"/>
    <w:rsid w:val="003A7F2C"/>
    <w:rsid w:val="003B036B"/>
    <w:rsid w:val="003B18D1"/>
    <w:rsid w:val="003B3243"/>
    <w:rsid w:val="003B3537"/>
    <w:rsid w:val="003B3F5D"/>
    <w:rsid w:val="003B4B73"/>
    <w:rsid w:val="003B4CCD"/>
    <w:rsid w:val="003B56AD"/>
    <w:rsid w:val="003B6C02"/>
    <w:rsid w:val="003B7CD2"/>
    <w:rsid w:val="003C3AED"/>
    <w:rsid w:val="003C3BED"/>
    <w:rsid w:val="003C3FE2"/>
    <w:rsid w:val="003D0A1C"/>
    <w:rsid w:val="003D51AD"/>
    <w:rsid w:val="003D53E1"/>
    <w:rsid w:val="003E2D16"/>
    <w:rsid w:val="003E3744"/>
    <w:rsid w:val="003E59AF"/>
    <w:rsid w:val="003E6647"/>
    <w:rsid w:val="003E68D0"/>
    <w:rsid w:val="003F2036"/>
    <w:rsid w:val="003F2159"/>
    <w:rsid w:val="003F2A9C"/>
    <w:rsid w:val="003F5076"/>
    <w:rsid w:val="003F7AF9"/>
    <w:rsid w:val="003F7C45"/>
    <w:rsid w:val="00402C53"/>
    <w:rsid w:val="00406742"/>
    <w:rsid w:val="004070EA"/>
    <w:rsid w:val="0041246F"/>
    <w:rsid w:val="0041354A"/>
    <w:rsid w:val="004143AE"/>
    <w:rsid w:val="00420388"/>
    <w:rsid w:val="00423EDE"/>
    <w:rsid w:val="00424540"/>
    <w:rsid w:val="004254BE"/>
    <w:rsid w:val="00425B2A"/>
    <w:rsid w:val="00425CC0"/>
    <w:rsid w:val="00426FAB"/>
    <w:rsid w:val="004304F3"/>
    <w:rsid w:val="004330E1"/>
    <w:rsid w:val="004344D6"/>
    <w:rsid w:val="00442E83"/>
    <w:rsid w:val="00445CA0"/>
    <w:rsid w:val="004470E1"/>
    <w:rsid w:val="0045295C"/>
    <w:rsid w:val="00456069"/>
    <w:rsid w:val="004613B6"/>
    <w:rsid w:val="00464A00"/>
    <w:rsid w:val="00466082"/>
    <w:rsid w:val="004662B0"/>
    <w:rsid w:val="004672D9"/>
    <w:rsid w:val="004726BC"/>
    <w:rsid w:val="004731FD"/>
    <w:rsid w:val="00473431"/>
    <w:rsid w:val="0047786F"/>
    <w:rsid w:val="00480EF1"/>
    <w:rsid w:val="00482168"/>
    <w:rsid w:val="00483A0B"/>
    <w:rsid w:val="00486737"/>
    <w:rsid w:val="0048698E"/>
    <w:rsid w:val="00487581"/>
    <w:rsid w:val="00487A6C"/>
    <w:rsid w:val="00487ED5"/>
    <w:rsid w:val="0049015C"/>
    <w:rsid w:val="0049219E"/>
    <w:rsid w:val="00493356"/>
    <w:rsid w:val="00494CC6"/>
    <w:rsid w:val="004A03A9"/>
    <w:rsid w:val="004A0DA7"/>
    <w:rsid w:val="004A18B1"/>
    <w:rsid w:val="004A365A"/>
    <w:rsid w:val="004A4035"/>
    <w:rsid w:val="004A4B48"/>
    <w:rsid w:val="004A6E87"/>
    <w:rsid w:val="004B0B0F"/>
    <w:rsid w:val="004B0B66"/>
    <w:rsid w:val="004B5D5B"/>
    <w:rsid w:val="004B7DE2"/>
    <w:rsid w:val="004C2ECD"/>
    <w:rsid w:val="004C537D"/>
    <w:rsid w:val="004C562D"/>
    <w:rsid w:val="004D1EB3"/>
    <w:rsid w:val="004D2052"/>
    <w:rsid w:val="004D4D69"/>
    <w:rsid w:val="004D6BAD"/>
    <w:rsid w:val="004D752A"/>
    <w:rsid w:val="004E14C2"/>
    <w:rsid w:val="004E1FAB"/>
    <w:rsid w:val="004E29FA"/>
    <w:rsid w:val="004E4A32"/>
    <w:rsid w:val="004E501A"/>
    <w:rsid w:val="004E5E11"/>
    <w:rsid w:val="004E7D09"/>
    <w:rsid w:val="004F2B58"/>
    <w:rsid w:val="004F2E9E"/>
    <w:rsid w:val="004F37A0"/>
    <w:rsid w:val="004F39EB"/>
    <w:rsid w:val="004F5B50"/>
    <w:rsid w:val="00500DB8"/>
    <w:rsid w:val="00503661"/>
    <w:rsid w:val="00504EE3"/>
    <w:rsid w:val="0050509B"/>
    <w:rsid w:val="00507B6C"/>
    <w:rsid w:val="0051048E"/>
    <w:rsid w:val="00510ED3"/>
    <w:rsid w:val="005127E1"/>
    <w:rsid w:val="005132B5"/>
    <w:rsid w:val="00520F9E"/>
    <w:rsid w:val="00522C55"/>
    <w:rsid w:val="00523A52"/>
    <w:rsid w:val="00527DA1"/>
    <w:rsid w:val="0053273B"/>
    <w:rsid w:val="0053398A"/>
    <w:rsid w:val="00535851"/>
    <w:rsid w:val="00535DCD"/>
    <w:rsid w:val="00540F10"/>
    <w:rsid w:val="00544BFA"/>
    <w:rsid w:val="00550E5C"/>
    <w:rsid w:val="00553761"/>
    <w:rsid w:val="005603CA"/>
    <w:rsid w:val="00564D2E"/>
    <w:rsid w:val="0056521F"/>
    <w:rsid w:val="00565836"/>
    <w:rsid w:val="005729CB"/>
    <w:rsid w:val="00573D4A"/>
    <w:rsid w:val="005752E0"/>
    <w:rsid w:val="00575C16"/>
    <w:rsid w:val="0057753D"/>
    <w:rsid w:val="005814CF"/>
    <w:rsid w:val="005821CE"/>
    <w:rsid w:val="0058489D"/>
    <w:rsid w:val="00585603"/>
    <w:rsid w:val="00585D27"/>
    <w:rsid w:val="00590D18"/>
    <w:rsid w:val="00591CC0"/>
    <w:rsid w:val="005A0048"/>
    <w:rsid w:val="005A2752"/>
    <w:rsid w:val="005A3365"/>
    <w:rsid w:val="005A4310"/>
    <w:rsid w:val="005A7FB7"/>
    <w:rsid w:val="005B24B0"/>
    <w:rsid w:val="005B41CB"/>
    <w:rsid w:val="005B5464"/>
    <w:rsid w:val="005B593A"/>
    <w:rsid w:val="005C33E8"/>
    <w:rsid w:val="005C3A5D"/>
    <w:rsid w:val="005C424E"/>
    <w:rsid w:val="005C6FC5"/>
    <w:rsid w:val="005D010C"/>
    <w:rsid w:val="005D1F96"/>
    <w:rsid w:val="005D5485"/>
    <w:rsid w:val="005D6427"/>
    <w:rsid w:val="005D6990"/>
    <w:rsid w:val="005E0E2D"/>
    <w:rsid w:val="005E0F90"/>
    <w:rsid w:val="005E366C"/>
    <w:rsid w:val="005E519C"/>
    <w:rsid w:val="005E5C73"/>
    <w:rsid w:val="005E7587"/>
    <w:rsid w:val="005E7EF5"/>
    <w:rsid w:val="005F26DC"/>
    <w:rsid w:val="005F60C8"/>
    <w:rsid w:val="00601BC9"/>
    <w:rsid w:val="00604290"/>
    <w:rsid w:val="00604605"/>
    <w:rsid w:val="00604A9C"/>
    <w:rsid w:val="0060589B"/>
    <w:rsid w:val="00605C8B"/>
    <w:rsid w:val="00607746"/>
    <w:rsid w:val="00607C74"/>
    <w:rsid w:val="00607DA5"/>
    <w:rsid w:val="0061179B"/>
    <w:rsid w:val="00612D94"/>
    <w:rsid w:val="00614980"/>
    <w:rsid w:val="006158A6"/>
    <w:rsid w:val="00616976"/>
    <w:rsid w:val="0062020E"/>
    <w:rsid w:val="0062098C"/>
    <w:rsid w:val="00621439"/>
    <w:rsid w:val="0062147C"/>
    <w:rsid w:val="0062150A"/>
    <w:rsid w:val="006226CA"/>
    <w:rsid w:val="00624DB9"/>
    <w:rsid w:val="006303BA"/>
    <w:rsid w:val="0063160D"/>
    <w:rsid w:val="00637EC1"/>
    <w:rsid w:val="00642930"/>
    <w:rsid w:val="00643F91"/>
    <w:rsid w:val="00646941"/>
    <w:rsid w:val="0065315C"/>
    <w:rsid w:val="0065483E"/>
    <w:rsid w:val="00654D7B"/>
    <w:rsid w:val="00655C90"/>
    <w:rsid w:val="00656166"/>
    <w:rsid w:val="00657C67"/>
    <w:rsid w:val="00660270"/>
    <w:rsid w:val="00661188"/>
    <w:rsid w:val="006617A6"/>
    <w:rsid w:val="006637AA"/>
    <w:rsid w:val="00664625"/>
    <w:rsid w:val="00673116"/>
    <w:rsid w:val="00674195"/>
    <w:rsid w:val="00674D99"/>
    <w:rsid w:val="00675AC7"/>
    <w:rsid w:val="00681D52"/>
    <w:rsid w:val="0068486C"/>
    <w:rsid w:val="00685F19"/>
    <w:rsid w:val="006925BC"/>
    <w:rsid w:val="00695964"/>
    <w:rsid w:val="00695E90"/>
    <w:rsid w:val="006A050B"/>
    <w:rsid w:val="006A1B9D"/>
    <w:rsid w:val="006A4DF5"/>
    <w:rsid w:val="006A7C24"/>
    <w:rsid w:val="006B19AD"/>
    <w:rsid w:val="006B3C4D"/>
    <w:rsid w:val="006B5B00"/>
    <w:rsid w:val="006B6F55"/>
    <w:rsid w:val="006C0CEB"/>
    <w:rsid w:val="006C19FA"/>
    <w:rsid w:val="006C2A33"/>
    <w:rsid w:val="006C36F7"/>
    <w:rsid w:val="006C664F"/>
    <w:rsid w:val="006C6BA0"/>
    <w:rsid w:val="006C785A"/>
    <w:rsid w:val="006D24E1"/>
    <w:rsid w:val="006D4644"/>
    <w:rsid w:val="006D5893"/>
    <w:rsid w:val="006D5F3C"/>
    <w:rsid w:val="006D6F97"/>
    <w:rsid w:val="006D7BB5"/>
    <w:rsid w:val="006E01FB"/>
    <w:rsid w:val="006E077E"/>
    <w:rsid w:val="006E182E"/>
    <w:rsid w:val="006E4DBD"/>
    <w:rsid w:val="006E675D"/>
    <w:rsid w:val="006E6A7A"/>
    <w:rsid w:val="006F464B"/>
    <w:rsid w:val="006F6376"/>
    <w:rsid w:val="006F6875"/>
    <w:rsid w:val="006F7111"/>
    <w:rsid w:val="00701430"/>
    <w:rsid w:val="00701A95"/>
    <w:rsid w:val="00702AA5"/>
    <w:rsid w:val="0070649C"/>
    <w:rsid w:val="007137CF"/>
    <w:rsid w:val="00714E0F"/>
    <w:rsid w:val="0072471E"/>
    <w:rsid w:val="00727DB8"/>
    <w:rsid w:val="0073213F"/>
    <w:rsid w:val="0073328F"/>
    <w:rsid w:val="00733683"/>
    <w:rsid w:val="00734B9E"/>
    <w:rsid w:val="00734FF4"/>
    <w:rsid w:val="00741E50"/>
    <w:rsid w:val="007428E7"/>
    <w:rsid w:val="00751FA8"/>
    <w:rsid w:val="00752F15"/>
    <w:rsid w:val="007550EE"/>
    <w:rsid w:val="00755D93"/>
    <w:rsid w:val="00757A2D"/>
    <w:rsid w:val="007603AE"/>
    <w:rsid w:val="007603B6"/>
    <w:rsid w:val="007604DA"/>
    <w:rsid w:val="00766B36"/>
    <w:rsid w:val="007677EB"/>
    <w:rsid w:val="00772270"/>
    <w:rsid w:val="0077494F"/>
    <w:rsid w:val="007764A0"/>
    <w:rsid w:val="00776E67"/>
    <w:rsid w:val="0079138F"/>
    <w:rsid w:val="00793744"/>
    <w:rsid w:val="00795E23"/>
    <w:rsid w:val="007969A9"/>
    <w:rsid w:val="007A241D"/>
    <w:rsid w:val="007A4625"/>
    <w:rsid w:val="007A5D79"/>
    <w:rsid w:val="007A6C9D"/>
    <w:rsid w:val="007A6F29"/>
    <w:rsid w:val="007B0107"/>
    <w:rsid w:val="007B089D"/>
    <w:rsid w:val="007B2D47"/>
    <w:rsid w:val="007B3579"/>
    <w:rsid w:val="007B4C4B"/>
    <w:rsid w:val="007B62CE"/>
    <w:rsid w:val="007B7CDB"/>
    <w:rsid w:val="007C086A"/>
    <w:rsid w:val="007C16C6"/>
    <w:rsid w:val="007C1BD2"/>
    <w:rsid w:val="007C3FA1"/>
    <w:rsid w:val="007C4C66"/>
    <w:rsid w:val="007C521B"/>
    <w:rsid w:val="007C5DFF"/>
    <w:rsid w:val="007C6334"/>
    <w:rsid w:val="007C6CB0"/>
    <w:rsid w:val="007D16C5"/>
    <w:rsid w:val="007D20BF"/>
    <w:rsid w:val="007D3A2A"/>
    <w:rsid w:val="007D3DF7"/>
    <w:rsid w:val="007D5A56"/>
    <w:rsid w:val="007E0DB8"/>
    <w:rsid w:val="007E198E"/>
    <w:rsid w:val="007E259D"/>
    <w:rsid w:val="007E3A10"/>
    <w:rsid w:val="007E4E45"/>
    <w:rsid w:val="007E6201"/>
    <w:rsid w:val="007E6841"/>
    <w:rsid w:val="007E6BF2"/>
    <w:rsid w:val="007F13CA"/>
    <w:rsid w:val="007F3346"/>
    <w:rsid w:val="007F4BD6"/>
    <w:rsid w:val="007F508A"/>
    <w:rsid w:val="007F5AD7"/>
    <w:rsid w:val="007F612C"/>
    <w:rsid w:val="008004D9"/>
    <w:rsid w:val="00800F5C"/>
    <w:rsid w:val="00801708"/>
    <w:rsid w:val="00801E86"/>
    <w:rsid w:val="008025AB"/>
    <w:rsid w:val="008102C6"/>
    <w:rsid w:val="00811F53"/>
    <w:rsid w:val="00812CBE"/>
    <w:rsid w:val="00817AF9"/>
    <w:rsid w:val="008250B4"/>
    <w:rsid w:val="008301FB"/>
    <w:rsid w:val="00830C5F"/>
    <w:rsid w:val="00831073"/>
    <w:rsid w:val="00832DD1"/>
    <w:rsid w:val="008337D7"/>
    <w:rsid w:val="00833F03"/>
    <w:rsid w:val="00835A04"/>
    <w:rsid w:val="00845893"/>
    <w:rsid w:val="00846049"/>
    <w:rsid w:val="008460CD"/>
    <w:rsid w:val="0084626F"/>
    <w:rsid w:val="008462F7"/>
    <w:rsid w:val="0085023F"/>
    <w:rsid w:val="0085137C"/>
    <w:rsid w:val="008514FC"/>
    <w:rsid w:val="00854FAA"/>
    <w:rsid w:val="00860656"/>
    <w:rsid w:val="0086563A"/>
    <w:rsid w:val="00865681"/>
    <w:rsid w:val="008666B3"/>
    <w:rsid w:val="00875000"/>
    <w:rsid w:val="0088036A"/>
    <w:rsid w:val="00881A6A"/>
    <w:rsid w:val="00884669"/>
    <w:rsid w:val="00886624"/>
    <w:rsid w:val="0088775A"/>
    <w:rsid w:val="00887D7E"/>
    <w:rsid w:val="00891B92"/>
    <w:rsid w:val="00893A61"/>
    <w:rsid w:val="00895119"/>
    <w:rsid w:val="00897130"/>
    <w:rsid w:val="00897150"/>
    <w:rsid w:val="008A0D89"/>
    <w:rsid w:val="008A51ED"/>
    <w:rsid w:val="008A5BFC"/>
    <w:rsid w:val="008A76D9"/>
    <w:rsid w:val="008B0E8F"/>
    <w:rsid w:val="008B569D"/>
    <w:rsid w:val="008B5772"/>
    <w:rsid w:val="008B6416"/>
    <w:rsid w:val="008B77EE"/>
    <w:rsid w:val="008C38FA"/>
    <w:rsid w:val="008C3F33"/>
    <w:rsid w:val="008C3F5F"/>
    <w:rsid w:val="008C56D2"/>
    <w:rsid w:val="008C644E"/>
    <w:rsid w:val="008C75AA"/>
    <w:rsid w:val="008D0B05"/>
    <w:rsid w:val="008D1D99"/>
    <w:rsid w:val="008D3475"/>
    <w:rsid w:val="008D488A"/>
    <w:rsid w:val="008E1265"/>
    <w:rsid w:val="008E4386"/>
    <w:rsid w:val="008E47C4"/>
    <w:rsid w:val="008E76DF"/>
    <w:rsid w:val="008E7B20"/>
    <w:rsid w:val="008F4D8C"/>
    <w:rsid w:val="009000C2"/>
    <w:rsid w:val="00901013"/>
    <w:rsid w:val="00903B02"/>
    <w:rsid w:val="009042A5"/>
    <w:rsid w:val="009043C1"/>
    <w:rsid w:val="00907421"/>
    <w:rsid w:val="0091310E"/>
    <w:rsid w:val="0091407B"/>
    <w:rsid w:val="00915AA0"/>
    <w:rsid w:val="00917BD6"/>
    <w:rsid w:val="009219B0"/>
    <w:rsid w:val="00925975"/>
    <w:rsid w:val="009318D7"/>
    <w:rsid w:val="009328CC"/>
    <w:rsid w:val="00933437"/>
    <w:rsid w:val="00935ECE"/>
    <w:rsid w:val="00937129"/>
    <w:rsid w:val="00940274"/>
    <w:rsid w:val="00942D58"/>
    <w:rsid w:val="0094371E"/>
    <w:rsid w:val="0094391A"/>
    <w:rsid w:val="00943E9F"/>
    <w:rsid w:val="00946964"/>
    <w:rsid w:val="00947CE1"/>
    <w:rsid w:val="0095326F"/>
    <w:rsid w:val="00954035"/>
    <w:rsid w:val="0096077F"/>
    <w:rsid w:val="00961B1C"/>
    <w:rsid w:val="0096586B"/>
    <w:rsid w:val="00965AC9"/>
    <w:rsid w:val="009675B5"/>
    <w:rsid w:val="00970405"/>
    <w:rsid w:val="009725CE"/>
    <w:rsid w:val="00973537"/>
    <w:rsid w:val="00973837"/>
    <w:rsid w:val="009752E9"/>
    <w:rsid w:val="00975C2E"/>
    <w:rsid w:val="00980723"/>
    <w:rsid w:val="009807FB"/>
    <w:rsid w:val="00983AAC"/>
    <w:rsid w:val="00984915"/>
    <w:rsid w:val="00990274"/>
    <w:rsid w:val="00990A30"/>
    <w:rsid w:val="00990D46"/>
    <w:rsid w:val="00991800"/>
    <w:rsid w:val="00992D46"/>
    <w:rsid w:val="0099682A"/>
    <w:rsid w:val="009A0FE1"/>
    <w:rsid w:val="009A2B22"/>
    <w:rsid w:val="009A376B"/>
    <w:rsid w:val="009A46D9"/>
    <w:rsid w:val="009A7218"/>
    <w:rsid w:val="009B0C3E"/>
    <w:rsid w:val="009B137F"/>
    <w:rsid w:val="009B5C27"/>
    <w:rsid w:val="009B7708"/>
    <w:rsid w:val="009C2F7C"/>
    <w:rsid w:val="009C3299"/>
    <w:rsid w:val="009C430F"/>
    <w:rsid w:val="009C70E5"/>
    <w:rsid w:val="009C7DBD"/>
    <w:rsid w:val="009D3760"/>
    <w:rsid w:val="009D395B"/>
    <w:rsid w:val="009D3C72"/>
    <w:rsid w:val="009D58BC"/>
    <w:rsid w:val="009D668A"/>
    <w:rsid w:val="009D6899"/>
    <w:rsid w:val="009D6C9C"/>
    <w:rsid w:val="009E2B54"/>
    <w:rsid w:val="009E4F50"/>
    <w:rsid w:val="009E51A4"/>
    <w:rsid w:val="009E6463"/>
    <w:rsid w:val="009F258D"/>
    <w:rsid w:val="009F419D"/>
    <w:rsid w:val="009F523B"/>
    <w:rsid w:val="009F5D5E"/>
    <w:rsid w:val="009F6B57"/>
    <w:rsid w:val="00A005EE"/>
    <w:rsid w:val="00A0060A"/>
    <w:rsid w:val="00A03DD5"/>
    <w:rsid w:val="00A040C3"/>
    <w:rsid w:val="00A04C4C"/>
    <w:rsid w:val="00A05CE7"/>
    <w:rsid w:val="00A07271"/>
    <w:rsid w:val="00A10485"/>
    <w:rsid w:val="00A112C4"/>
    <w:rsid w:val="00A12BF9"/>
    <w:rsid w:val="00A1434E"/>
    <w:rsid w:val="00A14408"/>
    <w:rsid w:val="00A14740"/>
    <w:rsid w:val="00A166D5"/>
    <w:rsid w:val="00A172E0"/>
    <w:rsid w:val="00A20584"/>
    <w:rsid w:val="00A20D54"/>
    <w:rsid w:val="00A210BB"/>
    <w:rsid w:val="00A27F3A"/>
    <w:rsid w:val="00A322AF"/>
    <w:rsid w:val="00A32A5A"/>
    <w:rsid w:val="00A32B6F"/>
    <w:rsid w:val="00A3362D"/>
    <w:rsid w:val="00A43824"/>
    <w:rsid w:val="00A44168"/>
    <w:rsid w:val="00A46B1D"/>
    <w:rsid w:val="00A470A3"/>
    <w:rsid w:val="00A5151A"/>
    <w:rsid w:val="00A5296A"/>
    <w:rsid w:val="00A52AC7"/>
    <w:rsid w:val="00A54F4E"/>
    <w:rsid w:val="00A5567F"/>
    <w:rsid w:val="00A57ADA"/>
    <w:rsid w:val="00A61380"/>
    <w:rsid w:val="00A614CA"/>
    <w:rsid w:val="00A63863"/>
    <w:rsid w:val="00A63EF7"/>
    <w:rsid w:val="00A64E70"/>
    <w:rsid w:val="00A65AEA"/>
    <w:rsid w:val="00A660FC"/>
    <w:rsid w:val="00A66CE6"/>
    <w:rsid w:val="00A67707"/>
    <w:rsid w:val="00A70738"/>
    <w:rsid w:val="00A70B8B"/>
    <w:rsid w:val="00A70CE7"/>
    <w:rsid w:val="00A712D5"/>
    <w:rsid w:val="00A71F11"/>
    <w:rsid w:val="00A72C56"/>
    <w:rsid w:val="00A72E43"/>
    <w:rsid w:val="00A74352"/>
    <w:rsid w:val="00A75B2A"/>
    <w:rsid w:val="00A77086"/>
    <w:rsid w:val="00A81CDB"/>
    <w:rsid w:val="00A82259"/>
    <w:rsid w:val="00A84597"/>
    <w:rsid w:val="00A85892"/>
    <w:rsid w:val="00A86AAC"/>
    <w:rsid w:val="00A86C48"/>
    <w:rsid w:val="00A90038"/>
    <w:rsid w:val="00A90B85"/>
    <w:rsid w:val="00A91477"/>
    <w:rsid w:val="00A916FA"/>
    <w:rsid w:val="00AA1519"/>
    <w:rsid w:val="00AA36C6"/>
    <w:rsid w:val="00AA6105"/>
    <w:rsid w:val="00AA61D0"/>
    <w:rsid w:val="00AA7F47"/>
    <w:rsid w:val="00AB439F"/>
    <w:rsid w:val="00AC1420"/>
    <w:rsid w:val="00AC2621"/>
    <w:rsid w:val="00AC3567"/>
    <w:rsid w:val="00AC4BE5"/>
    <w:rsid w:val="00AD1D78"/>
    <w:rsid w:val="00AD2EE3"/>
    <w:rsid w:val="00AD3599"/>
    <w:rsid w:val="00AD4A48"/>
    <w:rsid w:val="00AD5AB6"/>
    <w:rsid w:val="00AD6C4D"/>
    <w:rsid w:val="00AD7B2F"/>
    <w:rsid w:val="00AE0A3C"/>
    <w:rsid w:val="00AE4918"/>
    <w:rsid w:val="00AE7141"/>
    <w:rsid w:val="00AE7B3D"/>
    <w:rsid w:val="00AE7D90"/>
    <w:rsid w:val="00AF16FF"/>
    <w:rsid w:val="00AF3CD8"/>
    <w:rsid w:val="00AF5496"/>
    <w:rsid w:val="00AF6DD2"/>
    <w:rsid w:val="00AF6E11"/>
    <w:rsid w:val="00B00B08"/>
    <w:rsid w:val="00B02D6F"/>
    <w:rsid w:val="00B0503C"/>
    <w:rsid w:val="00B104D0"/>
    <w:rsid w:val="00B14563"/>
    <w:rsid w:val="00B16782"/>
    <w:rsid w:val="00B1725B"/>
    <w:rsid w:val="00B20558"/>
    <w:rsid w:val="00B209AA"/>
    <w:rsid w:val="00B224DE"/>
    <w:rsid w:val="00B23AF8"/>
    <w:rsid w:val="00B264DA"/>
    <w:rsid w:val="00B2750E"/>
    <w:rsid w:val="00B3104F"/>
    <w:rsid w:val="00B3265D"/>
    <w:rsid w:val="00B32DB8"/>
    <w:rsid w:val="00B34768"/>
    <w:rsid w:val="00B34CCB"/>
    <w:rsid w:val="00B35BDB"/>
    <w:rsid w:val="00B432CD"/>
    <w:rsid w:val="00B43849"/>
    <w:rsid w:val="00B44E78"/>
    <w:rsid w:val="00B456D2"/>
    <w:rsid w:val="00B460ED"/>
    <w:rsid w:val="00B47BA5"/>
    <w:rsid w:val="00B50F18"/>
    <w:rsid w:val="00B52795"/>
    <w:rsid w:val="00B539C6"/>
    <w:rsid w:val="00B54C62"/>
    <w:rsid w:val="00B55EFA"/>
    <w:rsid w:val="00B56B9D"/>
    <w:rsid w:val="00B60496"/>
    <w:rsid w:val="00B622F0"/>
    <w:rsid w:val="00B627BE"/>
    <w:rsid w:val="00B6584E"/>
    <w:rsid w:val="00B7033B"/>
    <w:rsid w:val="00B73215"/>
    <w:rsid w:val="00B73D9B"/>
    <w:rsid w:val="00B7703E"/>
    <w:rsid w:val="00B77446"/>
    <w:rsid w:val="00B840E9"/>
    <w:rsid w:val="00B8583A"/>
    <w:rsid w:val="00B85E78"/>
    <w:rsid w:val="00B868CD"/>
    <w:rsid w:val="00B91C83"/>
    <w:rsid w:val="00B92B33"/>
    <w:rsid w:val="00B9301C"/>
    <w:rsid w:val="00B968B4"/>
    <w:rsid w:val="00B972FF"/>
    <w:rsid w:val="00BA0B12"/>
    <w:rsid w:val="00BA25B4"/>
    <w:rsid w:val="00BA3569"/>
    <w:rsid w:val="00BA42E9"/>
    <w:rsid w:val="00BB3FA4"/>
    <w:rsid w:val="00BB4057"/>
    <w:rsid w:val="00BC2F73"/>
    <w:rsid w:val="00BC3726"/>
    <w:rsid w:val="00BC3FD2"/>
    <w:rsid w:val="00BC4D35"/>
    <w:rsid w:val="00BC5505"/>
    <w:rsid w:val="00BC62AD"/>
    <w:rsid w:val="00BC66CC"/>
    <w:rsid w:val="00BC767E"/>
    <w:rsid w:val="00BD2EDF"/>
    <w:rsid w:val="00BD30F3"/>
    <w:rsid w:val="00BD38E3"/>
    <w:rsid w:val="00BD78D2"/>
    <w:rsid w:val="00BE0C44"/>
    <w:rsid w:val="00BE4A39"/>
    <w:rsid w:val="00BE4E28"/>
    <w:rsid w:val="00BE523D"/>
    <w:rsid w:val="00BE57EB"/>
    <w:rsid w:val="00BE6AF9"/>
    <w:rsid w:val="00BE71A5"/>
    <w:rsid w:val="00BF02E0"/>
    <w:rsid w:val="00BF072A"/>
    <w:rsid w:val="00BF395D"/>
    <w:rsid w:val="00C0274A"/>
    <w:rsid w:val="00C0299E"/>
    <w:rsid w:val="00C02DED"/>
    <w:rsid w:val="00C06B6B"/>
    <w:rsid w:val="00C14777"/>
    <w:rsid w:val="00C14E79"/>
    <w:rsid w:val="00C1631B"/>
    <w:rsid w:val="00C24210"/>
    <w:rsid w:val="00C25788"/>
    <w:rsid w:val="00C25A0F"/>
    <w:rsid w:val="00C2636A"/>
    <w:rsid w:val="00C26B05"/>
    <w:rsid w:val="00C27A15"/>
    <w:rsid w:val="00C32F23"/>
    <w:rsid w:val="00C33088"/>
    <w:rsid w:val="00C40691"/>
    <w:rsid w:val="00C444A6"/>
    <w:rsid w:val="00C46B4B"/>
    <w:rsid w:val="00C5000C"/>
    <w:rsid w:val="00C523CC"/>
    <w:rsid w:val="00C53521"/>
    <w:rsid w:val="00C54456"/>
    <w:rsid w:val="00C544F6"/>
    <w:rsid w:val="00C622E9"/>
    <w:rsid w:val="00C643EB"/>
    <w:rsid w:val="00C70093"/>
    <w:rsid w:val="00C724A1"/>
    <w:rsid w:val="00C73546"/>
    <w:rsid w:val="00C75CDE"/>
    <w:rsid w:val="00C76651"/>
    <w:rsid w:val="00C81B4D"/>
    <w:rsid w:val="00C81B69"/>
    <w:rsid w:val="00C8304F"/>
    <w:rsid w:val="00C84FC2"/>
    <w:rsid w:val="00C850C7"/>
    <w:rsid w:val="00C86E0C"/>
    <w:rsid w:val="00C872AD"/>
    <w:rsid w:val="00C87DDF"/>
    <w:rsid w:val="00C87EDC"/>
    <w:rsid w:val="00C92ADE"/>
    <w:rsid w:val="00C94826"/>
    <w:rsid w:val="00C94993"/>
    <w:rsid w:val="00C949E7"/>
    <w:rsid w:val="00C95194"/>
    <w:rsid w:val="00C960F2"/>
    <w:rsid w:val="00CA0C33"/>
    <w:rsid w:val="00CA1834"/>
    <w:rsid w:val="00CA5FE4"/>
    <w:rsid w:val="00CA75C5"/>
    <w:rsid w:val="00CB47CB"/>
    <w:rsid w:val="00CB5537"/>
    <w:rsid w:val="00CB636E"/>
    <w:rsid w:val="00CB640D"/>
    <w:rsid w:val="00CB7E3F"/>
    <w:rsid w:val="00CC2ABC"/>
    <w:rsid w:val="00CC3050"/>
    <w:rsid w:val="00CC3446"/>
    <w:rsid w:val="00CC4B68"/>
    <w:rsid w:val="00CC5053"/>
    <w:rsid w:val="00CD0BB7"/>
    <w:rsid w:val="00CD42B1"/>
    <w:rsid w:val="00CD470D"/>
    <w:rsid w:val="00CD4B4E"/>
    <w:rsid w:val="00CE04C8"/>
    <w:rsid w:val="00CE30AB"/>
    <w:rsid w:val="00CE3F6B"/>
    <w:rsid w:val="00CF2B5F"/>
    <w:rsid w:val="00CF3A63"/>
    <w:rsid w:val="00CF3D95"/>
    <w:rsid w:val="00CF7278"/>
    <w:rsid w:val="00CF7D3F"/>
    <w:rsid w:val="00D018E8"/>
    <w:rsid w:val="00D0206F"/>
    <w:rsid w:val="00D073F2"/>
    <w:rsid w:val="00D1282B"/>
    <w:rsid w:val="00D13F9B"/>
    <w:rsid w:val="00D15F49"/>
    <w:rsid w:val="00D16A40"/>
    <w:rsid w:val="00D17343"/>
    <w:rsid w:val="00D20362"/>
    <w:rsid w:val="00D20ACB"/>
    <w:rsid w:val="00D214A0"/>
    <w:rsid w:val="00D21AAB"/>
    <w:rsid w:val="00D21B90"/>
    <w:rsid w:val="00D23AA4"/>
    <w:rsid w:val="00D2401E"/>
    <w:rsid w:val="00D27C6F"/>
    <w:rsid w:val="00D30761"/>
    <w:rsid w:val="00D309A9"/>
    <w:rsid w:val="00D335AE"/>
    <w:rsid w:val="00D34BFE"/>
    <w:rsid w:val="00D3687F"/>
    <w:rsid w:val="00D36C2C"/>
    <w:rsid w:val="00D40767"/>
    <w:rsid w:val="00D424CD"/>
    <w:rsid w:val="00D45BD5"/>
    <w:rsid w:val="00D4623F"/>
    <w:rsid w:val="00D46A9F"/>
    <w:rsid w:val="00D46B76"/>
    <w:rsid w:val="00D50BF7"/>
    <w:rsid w:val="00D52110"/>
    <w:rsid w:val="00D528C4"/>
    <w:rsid w:val="00D5290E"/>
    <w:rsid w:val="00D5330F"/>
    <w:rsid w:val="00D53CEF"/>
    <w:rsid w:val="00D54B53"/>
    <w:rsid w:val="00D56A8E"/>
    <w:rsid w:val="00D601A9"/>
    <w:rsid w:val="00D624B9"/>
    <w:rsid w:val="00D6314F"/>
    <w:rsid w:val="00D66033"/>
    <w:rsid w:val="00D67712"/>
    <w:rsid w:val="00D67B4C"/>
    <w:rsid w:val="00D72929"/>
    <w:rsid w:val="00D72B23"/>
    <w:rsid w:val="00D77875"/>
    <w:rsid w:val="00D77B17"/>
    <w:rsid w:val="00D8098B"/>
    <w:rsid w:val="00D85900"/>
    <w:rsid w:val="00D903A0"/>
    <w:rsid w:val="00D9195E"/>
    <w:rsid w:val="00D91988"/>
    <w:rsid w:val="00D935AB"/>
    <w:rsid w:val="00D936A0"/>
    <w:rsid w:val="00D96C74"/>
    <w:rsid w:val="00D97415"/>
    <w:rsid w:val="00DA1786"/>
    <w:rsid w:val="00DA2CAF"/>
    <w:rsid w:val="00DA34DA"/>
    <w:rsid w:val="00DA41DB"/>
    <w:rsid w:val="00DB1810"/>
    <w:rsid w:val="00DB6989"/>
    <w:rsid w:val="00DB6C0B"/>
    <w:rsid w:val="00DB776B"/>
    <w:rsid w:val="00DB7D16"/>
    <w:rsid w:val="00DC0418"/>
    <w:rsid w:val="00DC557B"/>
    <w:rsid w:val="00DC7F90"/>
    <w:rsid w:val="00DD19B7"/>
    <w:rsid w:val="00DD35D9"/>
    <w:rsid w:val="00DD4A78"/>
    <w:rsid w:val="00DD5063"/>
    <w:rsid w:val="00DD55A0"/>
    <w:rsid w:val="00DE29B6"/>
    <w:rsid w:val="00DE2B19"/>
    <w:rsid w:val="00DE3EEB"/>
    <w:rsid w:val="00DE59EB"/>
    <w:rsid w:val="00DF2633"/>
    <w:rsid w:val="00DF5989"/>
    <w:rsid w:val="00DF6F28"/>
    <w:rsid w:val="00DF749B"/>
    <w:rsid w:val="00DF74C2"/>
    <w:rsid w:val="00E00FD0"/>
    <w:rsid w:val="00E01E2A"/>
    <w:rsid w:val="00E026CB"/>
    <w:rsid w:val="00E042ED"/>
    <w:rsid w:val="00E103ED"/>
    <w:rsid w:val="00E128AA"/>
    <w:rsid w:val="00E1419B"/>
    <w:rsid w:val="00E14848"/>
    <w:rsid w:val="00E149D6"/>
    <w:rsid w:val="00E17056"/>
    <w:rsid w:val="00E17DAE"/>
    <w:rsid w:val="00E21634"/>
    <w:rsid w:val="00E21B89"/>
    <w:rsid w:val="00E22765"/>
    <w:rsid w:val="00E2435C"/>
    <w:rsid w:val="00E25409"/>
    <w:rsid w:val="00E25DB3"/>
    <w:rsid w:val="00E262CC"/>
    <w:rsid w:val="00E266F5"/>
    <w:rsid w:val="00E270C6"/>
    <w:rsid w:val="00E30088"/>
    <w:rsid w:val="00E31963"/>
    <w:rsid w:val="00E3270D"/>
    <w:rsid w:val="00E34CEA"/>
    <w:rsid w:val="00E36684"/>
    <w:rsid w:val="00E4685E"/>
    <w:rsid w:val="00E4759E"/>
    <w:rsid w:val="00E47797"/>
    <w:rsid w:val="00E50058"/>
    <w:rsid w:val="00E51E2A"/>
    <w:rsid w:val="00E52621"/>
    <w:rsid w:val="00E53BF0"/>
    <w:rsid w:val="00E5446C"/>
    <w:rsid w:val="00E5468C"/>
    <w:rsid w:val="00E56BB8"/>
    <w:rsid w:val="00E57E1B"/>
    <w:rsid w:val="00E60721"/>
    <w:rsid w:val="00E6141D"/>
    <w:rsid w:val="00E618A1"/>
    <w:rsid w:val="00E61E6E"/>
    <w:rsid w:val="00E62322"/>
    <w:rsid w:val="00E67131"/>
    <w:rsid w:val="00E70A5E"/>
    <w:rsid w:val="00E75871"/>
    <w:rsid w:val="00E772DB"/>
    <w:rsid w:val="00E80120"/>
    <w:rsid w:val="00E8496E"/>
    <w:rsid w:val="00E87E79"/>
    <w:rsid w:val="00E90494"/>
    <w:rsid w:val="00E9172B"/>
    <w:rsid w:val="00E92FEE"/>
    <w:rsid w:val="00E94E0D"/>
    <w:rsid w:val="00E95A1D"/>
    <w:rsid w:val="00E96C98"/>
    <w:rsid w:val="00E970F6"/>
    <w:rsid w:val="00EA06C4"/>
    <w:rsid w:val="00EA1AD2"/>
    <w:rsid w:val="00EA5322"/>
    <w:rsid w:val="00EA5EB2"/>
    <w:rsid w:val="00EA7CFE"/>
    <w:rsid w:val="00EA7DFD"/>
    <w:rsid w:val="00EB1439"/>
    <w:rsid w:val="00EB2391"/>
    <w:rsid w:val="00EB4A6B"/>
    <w:rsid w:val="00EB4CD6"/>
    <w:rsid w:val="00EB748C"/>
    <w:rsid w:val="00EB7E2C"/>
    <w:rsid w:val="00EC0064"/>
    <w:rsid w:val="00EC11CD"/>
    <w:rsid w:val="00EC26EA"/>
    <w:rsid w:val="00EC37D5"/>
    <w:rsid w:val="00EC391D"/>
    <w:rsid w:val="00EC531D"/>
    <w:rsid w:val="00EC7683"/>
    <w:rsid w:val="00EC782A"/>
    <w:rsid w:val="00ED44C3"/>
    <w:rsid w:val="00ED5529"/>
    <w:rsid w:val="00ED5723"/>
    <w:rsid w:val="00ED5D92"/>
    <w:rsid w:val="00ED6D79"/>
    <w:rsid w:val="00EE1712"/>
    <w:rsid w:val="00EE1F10"/>
    <w:rsid w:val="00EE2731"/>
    <w:rsid w:val="00EE2C73"/>
    <w:rsid w:val="00EE4135"/>
    <w:rsid w:val="00EE6497"/>
    <w:rsid w:val="00EF19D9"/>
    <w:rsid w:val="00EF2D49"/>
    <w:rsid w:val="00EF3AC4"/>
    <w:rsid w:val="00EF44EB"/>
    <w:rsid w:val="00EF7B8D"/>
    <w:rsid w:val="00F01CC3"/>
    <w:rsid w:val="00F02B00"/>
    <w:rsid w:val="00F03ED5"/>
    <w:rsid w:val="00F07139"/>
    <w:rsid w:val="00F13476"/>
    <w:rsid w:val="00F141EE"/>
    <w:rsid w:val="00F14745"/>
    <w:rsid w:val="00F16731"/>
    <w:rsid w:val="00F211C4"/>
    <w:rsid w:val="00F24363"/>
    <w:rsid w:val="00F265DA"/>
    <w:rsid w:val="00F26D88"/>
    <w:rsid w:val="00F27077"/>
    <w:rsid w:val="00F27BCA"/>
    <w:rsid w:val="00F30885"/>
    <w:rsid w:val="00F31A08"/>
    <w:rsid w:val="00F36242"/>
    <w:rsid w:val="00F3652C"/>
    <w:rsid w:val="00F41ED9"/>
    <w:rsid w:val="00F44E6E"/>
    <w:rsid w:val="00F47E6F"/>
    <w:rsid w:val="00F504D9"/>
    <w:rsid w:val="00F52035"/>
    <w:rsid w:val="00F52114"/>
    <w:rsid w:val="00F550EB"/>
    <w:rsid w:val="00F56875"/>
    <w:rsid w:val="00F56C26"/>
    <w:rsid w:val="00F57587"/>
    <w:rsid w:val="00F57BFA"/>
    <w:rsid w:val="00F647B6"/>
    <w:rsid w:val="00F64DDC"/>
    <w:rsid w:val="00F64E66"/>
    <w:rsid w:val="00F65F9B"/>
    <w:rsid w:val="00F662EA"/>
    <w:rsid w:val="00F66C37"/>
    <w:rsid w:val="00F67E49"/>
    <w:rsid w:val="00F70E08"/>
    <w:rsid w:val="00F71984"/>
    <w:rsid w:val="00F75E9D"/>
    <w:rsid w:val="00F75F3A"/>
    <w:rsid w:val="00F8029F"/>
    <w:rsid w:val="00F80BCE"/>
    <w:rsid w:val="00F82B48"/>
    <w:rsid w:val="00F84B41"/>
    <w:rsid w:val="00F84C6A"/>
    <w:rsid w:val="00F84DF1"/>
    <w:rsid w:val="00F85384"/>
    <w:rsid w:val="00F85B3C"/>
    <w:rsid w:val="00F866B0"/>
    <w:rsid w:val="00F873A8"/>
    <w:rsid w:val="00F900DA"/>
    <w:rsid w:val="00F91F9C"/>
    <w:rsid w:val="00F92F7C"/>
    <w:rsid w:val="00F93BA4"/>
    <w:rsid w:val="00F93DD2"/>
    <w:rsid w:val="00F93EF4"/>
    <w:rsid w:val="00F94DB3"/>
    <w:rsid w:val="00F96242"/>
    <w:rsid w:val="00F96649"/>
    <w:rsid w:val="00FA16BC"/>
    <w:rsid w:val="00FA7C3F"/>
    <w:rsid w:val="00FA7E34"/>
    <w:rsid w:val="00FB1256"/>
    <w:rsid w:val="00FB3753"/>
    <w:rsid w:val="00FB3A7B"/>
    <w:rsid w:val="00FB56BC"/>
    <w:rsid w:val="00FB63B7"/>
    <w:rsid w:val="00FB6CFF"/>
    <w:rsid w:val="00FB7CA2"/>
    <w:rsid w:val="00FC0D5B"/>
    <w:rsid w:val="00FC71C9"/>
    <w:rsid w:val="00FC7965"/>
    <w:rsid w:val="00FD05F2"/>
    <w:rsid w:val="00FD10AA"/>
    <w:rsid w:val="00FD1441"/>
    <w:rsid w:val="00FD1B73"/>
    <w:rsid w:val="00FD3F30"/>
    <w:rsid w:val="00FE0098"/>
    <w:rsid w:val="00FE1D00"/>
    <w:rsid w:val="00FE2697"/>
    <w:rsid w:val="00FE2E1C"/>
    <w:rsid w:val="00FE6A3C"/>
    <w:rsid w:val="00FE703C"/>
    <w:rsid w:val="00FE7B83"/>
    <w:rsid w:val="00FF1182"/>
    <w:rsid w:val="00FF19D5"/>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8FA07B4"/>
  <w15:docId w15:val="{83F2FC6E-D905-4981-80C3-1EB1D449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unhideWhenUsed/>
    <w:rsid w:val="006E675D"/>
    <w:pPr>
      <w:spacing w:after="120"/>
      <w:ind w:left="283"/>
    </w:pPr>
  </w:style>
  <w:style w:type="character" w:customStyle="1" w:styleId="BodyTextIndentChar">
    <w:name w:val="Body Text Indent Char"/>
    <w:basedOn w:val="DefaultParagraphFont"/>
    <w:link w:val="BodyTextIndent"/>
    <w:uiPriority w:val="99"/>
    <w:rsid w:val="006E675D"/>
    <w:rPr>
      <w:sz w:val="28"/>
      <w:szCs w:val="28"/>
    </w:rPr>
  </w:style>
  <w:style w:type="paragraph" w:styleId="FootnoteText">
    <w:name w:val="footnote text"/>
    <w:basedOn w:val="Normal"/>
    <w:link w:val="FootnoteTextChar"/>
    <w:semiHidden/>
    <w:unhideWhenUsed/>
    <w:rsid w:val="00E3270D"/>
    <w:rPr>
      <w:sz w:val="20"/>
      <w:szCs w:val="20"/>
    </w:rPr>
  </w:style>
  <w:style w:type="character" w:customStyle="1" w:styleId="FootnoteTextChar">
    <w:name w:val="Footnote Text Char"/>
    <w:basedOn w:val="DefaultParagraphFont"/>
    <w:link w:val="FootnoteText"/>
    <w:semiHidden/>
    <w:rsid w:val="00E3270D"/>
  </w:style>
  <w:style w:type="character" w:styleId="FootnoteReference">
    <w:name w:val="footnote reference"/>
    <w:basedOn w:val="DefaultParagraphFont"/>
    <w:semiHidden/>
    <w:unhideWhenUsed/>
    <w:rsid w:val="00E3270D"/>
    <w:rPr>
      <w:vertAlign w:val="superscript"/>
    </w:rPr>
  </w:style>
  <w:style w:type="character" w:customStyle="1" w:styleId="fontstyle01">
    <w:name w:val="fontstyle01"/>
    <w:basedOn w:val="DefaultParagraphFont"/>
    <w:rsid w:val="00E3270D"/>
    <w:rPr>
      <w:rFonts w:ascii="Times New Roman" w:hAnsi="Times New Roman" w:cs="Times New Roman" w:hint="default"/>
      <w:b w:val="0"/>
      <w:bCs w:val="0"/>
      <w:i w:val="0"/>
      <w:iCs w:val="0"/>
      <w:color w:val="000000"/>
      <w:sz w:val="28"/>
      <w:szCs w:val="28"/>
    </w:rPr>
  </w:style>
  <w:style w:type="paragraph" w:styleId="NormalWeb">
    <w:name w:val="Normal (Web)"/>
    <w:basedOn w:val="Normal"/>
    <w:uiPriority w:val="99"/>
    <w:unhideWhenUsed/>
    <w:rsid w:val="007C4C66"/>
    <w:pPr>
      <w:spacing w:before="100" w:beforeAutospacing="1" w:after="100" w:afterAutospacing="1"/>
    </w:pPr>
    <w:rPr>
      <w:sz w:val="24"/>
      <w:szCs w:val="24"/>
    </w:rPr>
  </w:style>
  <w:style w:type="character" w:styleId="Hyperlink">
    <w:name w:val="Hyperlink"/>
    <w:basedOn w:val="DefaultParagraphFont"/>
    <w:uiPriority w:val="99"/>
    <w:semiHidden/>
    <w:unhideWhenUsed/>
    <w:rsid w:val="001F7608"/>
    <w:rPr>
      <w:color w:val="0000FF"/>
      <w:u w:val="single"/>
    </w:rPr>
  </w:style>
  <w:style w:type="paragraph" w:styleId="Header">
    <w:name w:val="header"/>
    <w:basedOn w:val="Normal"/>
    <w:link w:val="HeaderChar"/>
    <w:uiPriority w:val="99"/>
    <w:unhideWhenUsed/>
    <w:rsid w:val="00B3265D"/>
    <w:pPr>
      <w:tabs>
        <w:tab w:val="center" w:pos="4680"/>
        <w:tab w:val="right" w:pos="9360"/>
      </w:tabs>
    </w:pPr>
  </w:style>
  <w:style w:type="character" w:customStyle="1" w:styleId="HeaderChar">
    <w:name w:val="Header Char"/>
    <w:basedOn w:val="DefaultParagraphFont"/>
    <w:link w:val="Header"/>
    <w:uiPriority w:val="99"/>
    <w:rsid w:val="00B3265D"/>
    <w:rPr>
      <w:sz w:val="28"/>
      <w:szCs w:val="28"/>
    </w:rPr>
  </w:style>
  <w:style w:type="paragraph" w:styleId="Footer">
    <w:name w:val="footer"/>
    <w:basedOn w:val="Normal"/>
    <w:link w:val="FooterChar"/>
    <w:unhideWhenUsed/>
    <w:rsid w:val="00B3265D"/>
    <w:pPr>
      <w:tabs>
        <w:tab w:val="center" w:pos="4680"/>
        <w:tab w:val="right" w:pos="9360"/>
      </w:tabs>
    </w:pPr>
  </w:style>
  <w:style w:type="character" w:customStyle="1" w:styleId="FooterChar">
    <w:name w:val="Footer Char"/>
    <w:basedOn w:val="DefaultParagraphFont"/>
    <w:link w:val="Footer"/>
    <w:rsid w:val="00B3265D"/>
    <w:rPr>
      <w:sz w:val="28"/>
      <w:szCs w:val="28"/>
    </w:rPr>
  </w:style>
  <w:style w:type="paragraph" w:customStyle="1" w:styleId="pbody">
    <w:name w:val="pbody"/>
    <w:basedOn w:val="Normal"/>
    <w:rsid w:val="005E519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240412551">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478419372">
      <w:bodyDiv w:val="1"/>
      <w:marLeft w:val="0"/>
      <w:marRight w:val="0"/>
      <w:marTop w:val="0"/>
      <w:marBottom w:val="0"/>
      <w:divBdr>
        <w:top w:val="none" w:sz="0" w:space="0" w:color="auto"/>
        <w:left w:val="none" w:sz="0" w:space="0" w:color="auto"/>
        <w:bottom w:val="none" w:sz="0" w:space="0" w:color="auto"/>
        <w:right w:val="none" w:sz="0" w:space="0" w:color="auto"/>
      </w:divBdr>
    </w:div>
    <w:div w:id="919558844">
      <w:bodyDiv w:val="1"/>
      <w:marLeft w:val="0"/>
      <w:marRight w:val="0"/>
      <w:marTop w:val="0"/>
      <w:marBottom w:val="0"/>
      <w:divBdr>
        <w:top w:val="none" w:sz="0" w:space="0" w:color="auto"/>
        <w:left w:val="none" w:sz="0" w:space="0" w:color="auto"/>
        <w:bottom w:val="none" w:sz="0" w:space="0" w:color="auto"/>
        <w:right w:val="none" w:sz="0" w:space="0" w:color="auto"/>
      </w:divBdr>
    </w:div>
    <w:div w:id="955254041">
      <w:bodyDiv w:val="1"/>
      <w:marLeft w:val="0"/>
      <w:marRight w:val="0"/>
      <w:marTop w:val="0"/>
      <w:marBottom w:val="0"/>
      <w:divBdr>
        <w:top w:val="none" w:sz="0" w:space="0" w:color="auto"/>
        <w:left w:val="none" w:sz="0" w:space="0" w:color="auto"/>
        <w:bottom w:val="none" w:sz="0" w:space="0" w:color="auto"/>
        <w:right w:val="none" w:sz="0" w:space="0" w:color="auto"/>
      </w:divBdr>
    </w:div>
    <w:div w:id="984285293">
      <w:bodyDiv w:val="1"/>
      <w:marLeft w:val="0"/>
      <w:marRight w:val="0"/>
      <w:marTop w:val="0"/>
      <w:marBottom w:val="0"/>
      <w:divBdr>
        <w:top w:val="none" w:sz="0" w:space="0" w:color="auto"/>
        <w:left w:val="none" w:sz="0" w:space="0" w:color="auto"/>
        <w:bottom w:val="none" w:sz="0" w:space="0" w:color="auto"/>
        <w:right w:val="none" w:sz="0" w:space="0" w:color="auto"/>
      </w:divBdr>
    </w:div>
    <w:div w:id="1082530034">
      <w:bodyDiv w:val="1"/>
      <w:marLeft w:val="0"/>
      <w:marRight w:val="0"/>
      <w:marTop w:val="0"/>
      <w:marBottom w:val="0"/>
      <w:divBdr>
        <w:top w:val="none" w:sz="0" w:space="0" w:color="auto"/>
        <w:left w:val="none" w:sz="0" w:space="0" w:color="auto"/>
        <w:bottom w:val="none" w:sz="0" w:space="0" w:color="auto"/>
        <w:right w:val="none" w:sz="0" w:space="0" w:color="auto"/>
      </w:divBdr>
    </w:div>
    <w:div w:id="1364286521">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 w:id="1616329052">
      <w:bodyDiv w:val="1"/>
      <w:marLeft w:val="0"/>
      <w:marRight w:val="0"/>
      <w:marTop w:val="0"/>
      <w:marBottom w:val="0"/>
      <w:divBdr>
        <w:top w:val="none" w:sz="0" w:space="0" w:color="auto"/>
        <w:left w:val="none" w:sz="0" w:space="0" w:color="auto"/>
        <w:bottom w:val="none" w:sz="0" w:space="0" w:color="auto"/>
        <w:right w:val="none" w:sz="0" w:space="0" w:color="auto"/>
      </w:divBdr>
    </w:div>
    <w:div w:id="1710953333">
      <w:bodyDiv w:val="1"/>
      <w:marLeft w:val="0"/>
      <w:marRight w:val="0"/>
      <w:marTop w:val="0"/>
      <w:marBottom w:val="0"/>
      <w:divBdr>
        <w:top w:val="none" w:sz="0" w:space="0" w:color="auto"/>
        <w:left w:val="none" w:sz="0" w:space="0" w:color="auto"/>
        <w:bottom w:val="none" w:sz="0" w:space="0" w:color="auto"/>
        <w:right w:val="none" w:sz="0" w:space="0" w:color="auto"/>
      </w:divBdr>
    </w:div>
    <w:div w:id="1942293223">
      <w:bodyDiv w:val="1"/>
      <w:marLeft w:val="0"/>
      <w:marRight w:val="0"/>
      <w:marTop w:val="0"/>
      <w:marBottom w:val="0"/>
      <w:divBdr>
        <w:top w:val="none" w:sz="0" w:space="0" w:color="auto"/>
        <w:left w:val="none" w:sz="0" w:space="0" w:color="auto"/>
        <w:bottom w:val="none" w:sz="0" w:space="0" w:color="auto"/>
        <w:right w:val="none" w:sz="0" w:space="0" w:color="auto"/>
      </w:divBdr>
    </w:div>
    <w:div w:id="203168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112</cp:revision>
  <cp:lastPrinted>2025-01-16T08:56:00Z</cp:lastPrinted>
  <dcterms:created xsi:type="dcterms:W3CDTF">2024-09-25T10:06:00Z</dcterms:created>
  <dcterms:modified xsi:type="dcterms:W3CDTF">2025-01-21T10:04:00Z</dcterms:modified>
</cp:coreProperties>
</file>