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A33391" w:rsidRPr="00901386" w:rsidTr="00660F3F">
        <w:trPr>
          <w:trHeight w:val="720"/>
        </w:trPr>
        <w:tc>
          <w:tcPr>
            <w:tcW w:w="3588" w:type="dxa"/>
            <w:vAlign w:val="center"/>
          </w:tcPr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TÂY NINH</w:t>
            </w:r>
          </w:p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901386">
                  <w:rPr>
                    <w:rFonts w:ascii="Times New Roman" w:eastAsia="Times New Roman" w:hAnsi="Times New Roman" w:cs="Times New Roman"/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Độc lập - Tự do - Hạnh phúc</w:t>
            </w:r>
          </w:p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E8767AB" wp14:editId="2BA106FB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17144</wp:posOffset>
                      </wp:positionV>
                      <wp:extent cx="2144395" cy="0"/>
                      <wp:effectExtent l="0" t="0" r="8255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8A0B2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A33391" w:rsidRPr="00901386" w:rsidTr="00660F3F">
        <w:tc>
          <w:tcPr>
            <w:tcW w:w="3588" w:type="dxa"/>
          </w:tcPr>
          <w:p w:rsidR="00A33391" w:rsidRPr="00901386" w:rsidRDefault="00A33391" w:rsidP="00660F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B958866" wp14:editId="129E9A42">
                      <wp:simplePos x="0" y="0"/>
                      <wp:positionH relativeFrom="column">
                        <wp:posOffset>-321064</wp:posOffset>
                      </wp:positionH>
                      <wp:positionV relativeFrom="paragraph">
                        <wp:posOffset>255014</wp:posOffset>
                      </wp:positionV>
                      <wp:extent cx="2681785" cy="509286"/>
                      <wp:effectExtent l="0" t="0" r="4445" b="508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1785" cy="509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33391" w:rsidRDefault="00A33391" w:rsidP="00A333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 w:rsidRPr="008653E2"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V/v sao gửi văn bản</w:t>
                                  </w:r>
                                </w:p>
                                <w:p w:rsidR="00A33391" w:rsidRPr="008653E2" w:rsidRDefault="00A33391" w:rsidP="00A333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 xml:space="preserve">(Quyết định số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709/QĐ-TTg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588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25.3pt;margin-top:20.1pt;width:211.15pt;height:40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" stroked="f">
                      <v:textbox>
                        <w:txbxContent>
                          <w:p w:rsidR="00A33391" w:rsidRDefault="00A33391" w:rsidP="00A333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 w:rsidRPr="008653E2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V/v sao gửi văn bản</w:t>
                            </w:r>
                          </w:p>
                          <w:p w:rsidR="00A33391" w:rsidRPr="008653E2" w:rsidRDefault="00A33391" w:rsidP="00A333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(Quyết định số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709/QĐ-TTg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9908A59" wp14:editId="69187742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-5715</wp:posOffset>
                      </wp:positionV>
                      <wp:extent cx="584200" cy="0"/>
                      <wp:effectExtent l="0" t="0" r="2540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8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267657" id="Line 3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6pt,-.45pt" to="107.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8sGAIAADE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"/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Số:             /VP-KGVX</w:t>
            </w:r>
          </w:p>
        </w:tc>
        <w:tc>
          <w:tcPr>
            <w:tcW w:w="6000" w:type="dxa"/>
          </w:tcPr>
          <w:p w:rsidR="00A33391" w:rsidRPr="00901386" w:rsidRDefault="00A33391" w:rsidP="00660F3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     Tây Ninh, ngày 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 xml:space="preserve">     </w:t>
            </w:r>
            <w:r w:rsidRPr="00901386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</w:rPr>
              <w:t>t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háng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7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năm 202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>4</w:t>
            </w:r>
          </w:p>
        </w:tc>
      </w:tr>
    </w:tbl>
    <w:p w:rsidR="00A33391" w:rsidRPr="00D52C0A" w:rsidRDefault="00A33391" w:rsidP="00A33391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  <w:r w:rsidRPr="00901386">
        <w:rPr>
          <w:rFonts w:ascii="Times New Roman" w:eastAsia="Times New Roman" w:hAnsi="Times New Roman" w:cs="Times New Roman"/>
          <w:b/>
          <w:sz w:val="28"/>
          <w:szCs w:val="24"/>
        </w:rPr>
        <w:tab/>
        <w:t xml:space="preserve">    </w:t>
      </w:r>
    </w:p>
    <w:p w:rsidR="00A33391" w:rsidRPr="00901386" w:rsidRDefault="00A33391" w:rsidP="00A33391">
      <w:pPr>
        <w:tabs>
          <w:tab w:val="left" w:pos="2340"/>
        </w:tabs>
        <w:spacing w:before="240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A33391" w:rsidRPr="0042030D" w:rsidRDefault="00A33391" w:rsidP="00A33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138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901386">
        <w:rPr>
          <w:rFonts w:ascii="Times New Roman" w:eastAsia="Times New Roman" w:hAnsi="Times New Roman" w:cs="Times New Roman"/>
          <w:sz w:val="28"/>
          <w:szCs w:val="28"/>
        </w:rPr>
        <w:tab/>
      </w:r>
      <w:r w:rsidRPr="0042030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F08DB" w:rsidRDefault="00F66920" w:rsidP="008377AF">
      <w:pPr>
        <w:spacing w:after="0" w:line="240" w:lineRule="auto"/>
        <w:ind w:firstLine="63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BF08D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33391" w:rsidRPr="0042030D">
        <w:rPr>
          <w:rFonts w:ascii="Times New Roman" w:eastAsia="Times New Roman" w:hAnsi="Times New Roman" w:cs="Times New Roman"/>
          <w:sz w:val="28"/>
          <w:szCs w:val="28"/>
        </w:rPr>
        <w:t xml:space="preserve">Kính gửi: </w:t>
      </w:r>
    </w:p>
    <w:p w:rsidR="00BF08DB" w:rsidRDefault="00F66920" w:rsidP="008377AF">
      <w:pPr>
        <w:pStyle w:val="ListParagraph"/>
        <w:numPr>
          <w:ilvl w:val="0"/>
          <w:numId w:val="1"/>
        </w:numPr>
        <w:spacing w:after="0" w:line="240" w:lineRule="auto"/>
        <w:ind w:left="2520" w:firstLine="63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Các Sở ban ngành tỉnh</w:t>
      </w:r>
      <w:r w:rsidR="00BF08D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3391" w:rsidRPr="00BF08DB" w:rsidRDefault="00F66920" w:rsidP="008377AF">
      <w:pPr>
        <w:pStyle w:val="ListParagraph"/>
        <w:numPr>
          <w:ilvl w:val="0"/>
          <w:numId w:val="1"/>
        </w:numPr>
        <w:spacing w:after="0" w:line="240" w:lineRule="auto"/>
        <w:ind w:left="2520" w:firstLine="63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Ủy ban nhân dân các huyện, thị xã, thành phố</w:t>
      </w:r>
      <w:r w:rsidR="00BF08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3391" w:rsidRPr="0042030D" w:rsidRDefault="00A33391" w:rsidP="00A33391">
      <w:pPr>
        <w:tabs>
          <w:tab w:val="left" w:pos="2700"/>
          <w:tab w:val="left" w:pos="2790"/>
          <w:tab w:val="left" w:pos="7920"/>
        </w:tabs>
        <w:spacing w:before="36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Ngày 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tháng 7 năm 2024, </w:t>
      </w:r>
      <w:r w:rsidR="00BF08DB">
        <w:rPr>
          <w:rFonts w:ascii="Times New Roman" w:eastAsia="Times New Roman" w:hAnsi="Times New Roman" w:cs="Times New Roman"/>
          <w:sz w:val="28"/>
          <w:szCs w:val="28"/>
        </w:rPr>
        <w:t xml:space="preserve">Thủ tướng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Chính phủ ban hành </w:t>
      </w:r>
      <w:r>
        <w:rPr>
          <w:rFonts w:ascii="Times New Roman" w:hAnsi="Times New Roman" w:cs="Times New Roman"/>
          <w:sz w:val="28"/>
          <w:szCs w:val="28"/>
          <w:lang w:val="fr-FR"/>
        </w:rPr>
        <w:t>Quyết</w:t>
      </w:r>
      <w:r w:rsidRPr="0042030D">
        <w:rPr>
          <w:rFonts w:ascii="Times New Roman" w:hAnsi="Times New Roman" w:cs="Times New Roman"/>
          <w:sz w:val="28"/>
          <w:szCs w:val="28"/>
          <w:lang w:val="fr-FR"/>
        </w:rPr>
        <w:t xml:space="preserve"> định số </w:t>
      </w:r>
      <w:r>
        <w:rPr>
          <w:rFonts w:ascii="Times New Roman" w:hAnsi="Times New Roman" w:cs="Times New Roman"/>
          <w:sz w:val="28"/>
          <w:szCs w:val="28"/>
        </w:rPr>
        <w:t>709/QĐ-TTg</w:t>
      </w:r>
      <w:r w:rsidRPr="0042030D">
        <w:rPr>
          <w:rFonts w:ascii="Times New Roman" w:hAnsi="Times New Roman" w:cs="Times New Roman"/>
          <w:sz w:val="28"/>
          <w:szCs w:val="28"/>
        </w:rPr>
        <w:t xml:space="preserve"> về </w:t>
      </w:r>
      <w:r>
        <w:rPr>
          <w:rFonts w:ascii="Times New Roman" w:hAnsi="Times New Roman" w:cs="Times New Roman"/>
          <w:sz w:val="28"/>
          <w:szCs w:val="28"/>
        </w:rPr>
        <w:t>Kế hoạch thực hiện Kết luận số 69-KL/TW ngày 11/01/2024 của Bộ Chính trị về tiếp tục thực hiện Nghị quyết số 20-NQ/TW ngày 01/11/2012 của Ban Chấp hành Trung ương Đảng khóa XI về phát triển khoa học và công nghệ phục vụ sự nghiệ</w:t>
      </w:r>
      <w:r w:rsidR="00F66920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công nghiệp hóa, hiện đại hóa trong điều kiện kinh tế thị trường định hướng xã hội chủ nghĩa và hội nhập quốc tế</w:t>
      </w:r>
      <w:r w:rsidRPr="0042030D">
        <w:rPr>
          <w:rFonts w:ascii="Times New Roman" w:hAnsi="Times New Roman" w:cs="Times New Roman"/>
          <w:sz w:val="28"/>
          <w:szCs w:val="28"/>
        </w:rPr>
        <w:t>.</w:t>
      </w:r>
    </w:p>
    <w:p w:rsidR="00A33391" w:rsidRPr="0042030D" w:rsidRDefault="00A33391" w:rsidP="00A33391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30D">
        <w:rPr>
          <w:rFonts w:ascii="Times New Roman" w:hAnsi="Times New Roman" w:cs="Times New Roman"/>
          <w:sz w:val="28"/>
          <w:szCs w:val="28"/>
          <w:lang w:val="fr-FR"/>
        </w:rPr>
        <w:t xml:space="preserve">Văn phòng Ủy ban </w:t>
      </w:r>
      <w:bookmarkStart w:id="0" w:name="_GoBack"/>
      <w:bookmarkEnd w:id="0"/>
      <w:r w:rsidRPr="0042030D">
        <w:rPr>
          <w:rFonts w:ascii="Times New Roman" w:hAnsi="Times New Roman" w:cs="Times New Roman"/>
          <w:sz w:val="28"/>
          <w:szCs w:val="28"/>
          <w:lang w:val="fr-FR"/>
        </w:rPr>
        <w:t>nhân dân tỉnh sao gửi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8DB">
        <w:rPr>
          <w:rFonts w:ascii="Times New Roman" w:hAnsi="Times New Roman" w:cs="Times New Roman"/>
          <w:sz w:val="28"/>
          <w:szCs w:val="28"/>
          <w:lang w:val="fr-FR"/>
        </w:rPr>
        <w:t>Quyết</w:t>
      </w:r>
      <w:r w:rsidRPr="0042030D">
        <w:rPr>
          <w:rFonts w:ascii="Times New Roman" w:hAnsi="Times New Roman" w:cs="Times New Roman"/>
          <w:sz w:val="28"/>
          <w:szCs w:val="28"/>
          <w:lang w:val="fr-FR"/>
        </w:rPr>
        <w:t xml:space="preserve"> định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BF08DB">
        <w:rPr>
          <w:rFonts w:ascii="Times New Roman" w:eastAsia="Times New Roman" w:hAnsi="Times New Roman" w:cs="Times New Roman"/>
          <w:sz w:val="28"/>
          <w:szCs w:val="28"/>
        </w:rPr>
        <w:t>Sở Khoa học và Công nghệ chủ trì,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phối hợp các đơn vị liên quan triển khai thực hiện, tham mưu UBND tỉnh theo quy định.</w:t>
      </w:r>
    </w:p>
    <w:p w:rsidR="00A33391" w:rsidRPr="0042030D" w:rsidRDefault="00A33391" w:rsidP="00A33391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BF08DB">
        <w:rPr>
          <w:rFonts w:ascii="Times New Roman" w:hAnsi="Times New Roman" w:cs="Times New Roman"/>
          <w:sz w:val="28"/>
          <w:szCs w:val="28"/>
          <w:lang w:val="fr-FR"/>
        </w:rPr>
        <w:t>Quyết</w:t>
      </w:r>
      <w:r w:rsidR="00BF08DB" w:rsidRPr="0042030D">
        <w:rPr>
          <w:rFonts w:ascii="Times New Roman" w:hAnsi="Times New Roman" w:cs="Times New Roman"/>
          <w:sz w:val="28"/>
          <w:szCs w:val="28"/>
          <w:lang w:val="fr-FR"/>
        </w:rPr>
        <w:t xml:space="preserve"> định số </w:t>
      </w:r>
      <w:r w:rsidR="00BF08DB">
        <w:rPr>
          <w:rFonts w:ascii="Times New Roman" w:hAnsi="Times New Roman" w:cs="Times New Roman"/>
          <w:sz w:val="28"/>
          <w:szCs w:val="28"/>
        </w:rPr>
        <w:t>709/QĐ-TTg</w:t>
      </w:r>
      <w:r w:rsidRPr="0042030D">
        <w:rPr>
          <w:rFonts w:ascii="Times New Roman" w:hAnsi="Times New Roman" w:cs="Times New Roman"/>
          <w:sz w:val="28"/>
          <w:szCs w:val="28"/>
        </w:rPr>
        <w:t xml:space="preserve">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ngày </w:t>
      </w:r>
      <w:r w:rsidR="00BF08DB">
        <w:rPr>
          <w:rFonts w:ascii="Times New Roman" w:eastAsia="Times New Roman" w:hAnsi="Times New Roman" w:cs="Times New Roman"/>
          <w:sz w:val="28"/>
          <w:szCs w:val="28"/>
        </w:rPr>
        <w:t>23</w:t>
      </w:r>
      <w:r w:rsidR="00BF08DB" w:rsidRPr="0042030D">
        <w:rPr>
          <w:rFonts w:ascii="Times New Roman" w:eastAsia="Times New Roman" w:hAnsi="Times New Roman" w:cs="Times New Roman"/>
          <w:sz w:val="28"/>
          <w:szCs w:val="28"/>
        </w:rPr>
        <w:t xml:space="preserve"> tháng 7 năm 2024</w:t>
      </w:r>
      <w:r w:rsidR="00BF08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của </w:t>
      </w:r>
      <w:r w:rsidR="00BF08DB">
        <w:rPr>
          <w:rFonts w:ascii="Times New Roman" w:eastAsia="Times New Roman" w:hAnsi="Times New Roman" w:cs="Times New Roman"/>
          <w:sz w:val="28"/>
          <w:szCs w:val="28"/>
        </w:rPr>
        <w:t xml:space="preserve">Thủ tướng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>Chính phủ đã được đăng tải tại mục “Văn bản sao gửi” trên Trang công báo tỉnh Tây Ninh.</w:t>
      </w:r>
    </w:p>
    <w:p w:rsidR="00A33391" w:rsidRPr="0042030D" w:rsidRDefault="00A33391" w:rsidP="00A33391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fr-FR"/>
        </w:rPr>
      </w:pPr>
      <w:r w:rsidRPr="0042030D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Địa chỉ: </w:t>
      </w:r>
      <w:hyperlink r:id="rId5" w:history="1">
        <w:r w:rsidRPr="0042030D">
          <w:rPr>
            <w:rFonts w:ascii="Times New Roman" w:eastAsia="Times New Roman" w:hAnsi="Times New Roman" w:cs="Times New Roman"/>
            <w:sz w:val="28"/>
            <w:szCs w:val="28"/>
            <w:u w:val="single"/>
            <w:lang w:val="fr-FR"/>
          </w:rPr>
          <w:t>http://congbao.tayninh.gov.vn</w:t>
        </w:r>
      </w:hyperlink>
    </w:p>
    <w:p w:rsidR="00A33391" w:rsidRPr="0042030D" w:rsidRDefault="00A33391" w:rsidP="00A33391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42030D">
        <w:rPr>
          <w:rFonts w:ascii="Times New Roman" w:eastAsia="Times New Roman" w:hAnsi="Times New Roman" w:cs="Times New Roman"/>
          <w:sz w:val="28"/>
          <w:szCs w:val="28"/>
          <w:lang w:val="fr-FR"/>
        </w:rPr>
        <w:t>Trân trọng./.</w:t>
      </w:r>
    </w:p>
    <w:p w:rsidR="00A33391" w:rsidRPr="0042030D" w:rsidRDefault="00A33391" w:rsidP="00A33391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5"/>
        <w:gridCol w:w="5035"/>
      </w:tblGrid>
      <w:tr w:rsidR="00A33391" w:rsidRPr="00901386" w:rsidTr="00660F3F">
        <w:tc>
          <w:tcPr>
            <w:tcW w:w="4359" w:type="dxa"/>
          </w:tcPr>
          <w:p w:rsidR="00A33391" w:rsidRPr="00901386" w:rsidRDefault="00A33391" w:rsidP="00660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</w:p>
          <w:p w:rsidR="00A33391" w:rsidRPr="00901386" w:rsidRDefault="00A33391" w:rsidP="00660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  <w:t>Nơi nhận:</w:t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</w:p>
          <w:p w:rsidR="00A33391" w:rsidRPr="00901386" w:rsidRDefault="00A33391" w:rsidP="00660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Như trên;</w:t>
            </w:r>
          </w:p>
          <w:p w:rsidR="00A33391" w:rsidRPr="00901386" w:rsidRDefault="00A33391" w:rsidP="00660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CT, các PCT UBND tỉnh;</w:t>
            </w:r>
          </w:p>
          <w:p w:rsidR="00A33391" w:rsidRPr="00901386" w:rsidRDefault="00A33391" w:rsidP="00660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LĐVP;</w:t>
            </w:r>
          </w:p>
          <w:p w:rsidR="00A33391" w:rsidRPr="00901386" w:rsidRDefault="00A33391" w:rsidP="00660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 xml:space="preserve">Phòng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KGVX,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>TTCBTH;</w:t>
            </w:r>
          </w:p>
          <w:p w:rsidR="00A33391" w:rsidRPr="00901386" w:rsidRDefault="00A33391" w:rsidP="00660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Lưu: VT, VP. UBND tỉnh. </w:t>
            </w:r>
          </w:p>
          <w:p w:rsidR="00A33391" w:rsidRPr="00901386" w:rsidRDefault="00A33391" w:rsidP="00660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  <w:t>Xvx</w:t>
            </w:r>
          </w:p>
        </w:tc>
        <w:tc>
          <w:tcPr>
            <w:tcW w:w="5076" w:type="dxa"/>
          </w:tcPr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  <w:t xml:space="preserve"> </w:t>
            </w:r>
          </w:p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vi-VN"/>
              </w:rPr>
              <w:t>KT.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 xml:space="preserve"> CHÁNH VĂN PHÒNG</w:t>
            </w:r>
          </w:p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>PHÓ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 xml:space="preserve"> CHÁNH VĂN PHÒNG</w:t>
            </w:r>
          </w:p>
          <w:p w:rsidR="00A33391" w:rsidRPr="00901386" w:rsidRDefault="00A33391" w:rsidP="0066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</w:tbl>
    <w:p w:rsidR="00A33391" w:rsidRDefault="00A33391" w:rsidP="00A33391"/>
    <w:p w:rsidR="00A33391" w:rsidRDefault="00A33391" w:rsidP="00A33391"/>
    <w:p w:rsidR="00A33391" w:rsidRDefault="00A33391" w:rsidP="00A33391"/>
    <w:p w:rsidR="00A33391" w:rsidRDefault="00A33391" w:rsidP="00A33391"/>
    <w:p w:rsidR="00A33391" w:rsidRDefault="00A33391" w:rsidP="00A33391"/>
    <w:p w:rsidR="00A33391" w:rsidRDefault="00A33391" w:rsidP="00A33391"/>
    <w:p w:rsidR="003D00B0" w:rsidRDefault="008377AF"/>
    <w:sectPr w:rsidR="003D0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13F99"/>
    <w:multiLevelType w:val="hybridMultilevel"/>
    <w:tmpl w:val="1D42AE72"/>
    <w:lvl w:ilvl="0" w:tplc="DEA4B6C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91"/>
    <w:rsid w:val="003046CC"/>
    <w:rsid w:val="008377AF"/>
    <w:rsid w:val="00A33391"/>
    <w:rsid w:val="00B11279"/>
    <w:rsid w:val="00BF08DB"/>
    <w:rsid w:val="00F6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F6E32-FF95-433F-93BE-8A69C75C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2024-07-26T02:22:00Z</dcterms:created>
  <dcterms:modified xsi:type="dcterms:W3CDTF">2024-07-26T03:09:00Z</dcterms:modified>
</cp:coreProperties>
</file>