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AE2C33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AE2C33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D4B14" wp14:editId="1A560C7E">
                <wp:simplePos x="0" y="0"/>
                <wp:positionH relativeFrom="column">
                  <wp:posOffset>3276600</wp:posOffset>
                </wp:positionH>
                <wp:positionV relativeFrom="paragraph">
                  <wp:posOffset>12065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7C5E9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pt,.95pt" to="407.2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72D02C5" wp14:editId="74D029A9">
                <wp:simplePos x="0" y="0"/>
                <wp:positionH relativeFrom="column">
                  <wp:posOffset>723265</wp:posOffset>
                </wp:positionH>
                <wp:positionV relativeFrom="paragraph">
                  <wp:posOffset>19050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1B4B2" id="Freeform 3" o:spid="_x0000_s1026" style="position:absolute;margin-left:56.95pt;margin-top:1.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6BSmQ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894862">
        <w:rPr>
          <w:rFonts w:ascii="Times New Roman" w:eastAsia="Times New Roman" w:hAnsi="Times New Roman" w:cs="Times New Roman"/>
          <w:i/>
          <w:sz w:val="26"/>
          <w:szCs w:val="26"/>
        </w:rPr>
        <w:t>4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872D98">
        <w:rPr>
          <w:rFonts w:ascii="Times New Roman" w:eastAsia="Times New Roman" w:hAnsi="Times New Roman" w:cs="Times New Roman"/>
          <w:i/>
          <w:sz w:val="26"/>
          <w:szCs w:val="26"/>
        </w:rPr>
        <w:t>4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2447925" cy="523875"/>
                <wp:effectExtent l="0" t="0" r="9525" b="95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E4" w:rsidRPr="0068157D" w:rsidRDefault="000763E4" w:rsidP="00894862">
                            <w:pPr>
                              <w:spacing w:after="0" w:line="240" w:lineRule="auto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8157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V/v sao gửi </w:t>
                            </w:r>
                            <w:r w:rsidR="0068157D" w:rsidRPr="0068157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Quyết định số 896/QĐ-BNN-VPĐP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0;margin-top:1.05pt;width:192.7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" stroked="f">
                <v:textbox>
                  <w:txbxContent>
                    <w:p w:rsidR="000763E4" w:rsidRPr="0068157D" w:rsidRDefault="000763E4" w:rsidP="00894862">
                      <w:pPr>
                        <w:spacing w:after="0" w:line="240" w:lineRule="auto"/>
                        <w:jc w:val="center"/>
                        <w:rPr>
                          <w:sz w:val="26"/>
                          <w:szCs w:val="26"/>
                        </w:rPr>
                      </w:pPr>
                      <w:r w:rsidRPr="0068157D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V/v sao gửi </w:t>
                      </w:r>
                      <w:r w:rsidR="0068157D" w:rsidRPr="0068157D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Quyết định số 896/QĐ-BNN-VPĐP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31ED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F60B54">
              <w:rPr>
                <w:rFonts w:ascii="Times New Roman" w:eastAsia="Times New Roman" w:hAnsi="Times New Roman" w:cs="Times New Roman"/>
                <w:sz w:val="28"/>
                <w:szCs w:val="28"/>
              </w:rPr>
              <w:t>Sở Nông nghiệp và Phát triển nông thôn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894862">
        <w:rPr>
          <w:rFonts w:ascii="Times New Roman" w:hAnsi="Times New Roman" w:cs="Times New Roman"/>
          <w:sz w:val="28"/>
          <w:szCs w:val="28"/>
        </w:rPr>
        <w:t>01/4</w:t>
      </w:r>
      <w:r w:rsidR="005E36A1">
        <w:rPr>
          <w:rFonts w:ascii="Times New Roman" w:hAnsi="Times New Roman" w:cs="Times New Roman"/>
          <w:sz w:val="28"/>
          <w:szCs w:val="28"/>
        </w:rPr>
        <w:t>/2024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E36A1">
        <w:rPr>
          <w:rFonts w:ascii="Times New Roman" w:hAnsi="Times New Roman" w:cs="Times New Roman"/>
          <w:sz w:val="28"/>
          <w:szCs w:val="28"/>
        </w:rPr>
        <w:t xml:space="preserve">Bộ Nông nghiệp và Phát triển nông thôn ban </w:t>
      </w:r>
      <w:r w:rsidR="0068157D">
        <w:rPr>
          <w:rFonts w:ascii="Times New Roman" w:hAnsi="Times New Roman" w:cs="Times New Roman"/>
          <w:sz w:val="28"/>
          <w:szCs w:val="28"/>
        </w:rPr>
        <w:t xml:space="preserve">Hướng dẫn thực hiện một số tiêu chí, chỉ tiêu thuộc Bộ tiêu chí quốc </w:t>
      </w:r>
      <w:bookmarkStart w:id="0" w:name="_GoBack"/>
      <w:bookmarkEnd w:id="0"/>
      <w:r w:rsidR="0068157D">
        <w:rPr>
          <w:rFonts w:ascii="Times New Roman" w:hAnsi="Times New Roman" w:cs="Times New Roman"/>
          <w:sz w:val="28"/>
          <w:szCs w:val="28"/>
        </w:rPr>
        <w:t>gia về xã nông thôn mới/xã nông thôn mới nâng cao, huyện nông thôn mới/huyện nông thôn mới nâng cao và tiêu chí huyện nông thôn mới đặc thù, không có đơn vị hành chính cấp xã giai đoạn 2021-2025 tại Quyết định số 896/QĐ-BNN-VPĐP.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68157D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F26CE1">
        <w:rPr>
          <w:rFonts w:ascii="Times New Roman" w:eastAsia="Times New Roman" w:hAnsi="Times New Roman" w:cs="Times New Roman"/>
          <w:sz w:val="28"/>
          <w:szCs w:val="28"/>
        </w:rPr>
        <w:t xml:space="preserve">Sở Nông nghiệp và PTNT </w:t>
      </w:r>
      <w:r w:rsidR="005E36A1">
        <w:rPr>
          <w:rFonts w:ascii="Times New Roman" w:eastAsia="Times New Roman" w:hAnsi="Times New Roman" w:cs="Times New Roman"/>
          <w:sz w:val="28"/>
          <w:szCs w:val="28"/>
        </w:rPr>
        <w:t>và các đơn vị liên quan biết, tổ chức thực hiện theo quy định.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68157D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CT, 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92059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540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E540AB" w:rsidRDefault="00E540AB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027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68157D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027C"/>
    <w:rsid w:val="000763E4"/>
    <w:rsid w:val="00093BBB"/>
    <w:rsid w:val="000B029D"/>
    <w:rsid w:val="000B3041"/>
    <w:rsid w:val="000E351C"/>
    <w:rsid w:val="00185762"/>
    <w:rsid w:val="001A0BE8"/>
    <w:rsid w:val="001B35EE"/>
    <w:rsid w:val="00254288"/>
    <w:rsid w:val="003055A0"/>
    <w:rsid w:val="00384A01"/>
    <w:rsid w:val="00391E1F"/>
    <w:rsid w:val="004043B4"/>
    <w:rsid w:val="00412CD3"/>
    <w:rsid w:val="00432276"/>
    <w:rsid w:val="00444A3A"/>
    <w:rsid w:val="004761D4"/>
    <w:rsid w:val="005252CB"/>
    <w:rsid w:val="00525A05"/>
    <w:rsid w:val="00542053"/>
    <w:rsid w:val="005B0CAB"/>
    <w:rsid w:val="005E36A1"/>
    <w:rsid w:val="0068157D"/>
    <w:rsid w:val="006A1877"/>
    <w:rsid w:val="006C471E"/>
    <w:rsid w:val="006F0D13"/>
    <w:rsid w:val="007A3C57"/>
    <w:rsid w:val="00872B79"/>
    <w:rsid w:val="00872D98"/>
    <w:rsid w:val="00894862"/>
    <w:rsid w:val="008B7F3F"/>
    <w:rsid w:val="009051BD"/>
    <w:rsid w:val="0092059C"/>
    <w:rsid w:val="00937CE9"/>
    <w:rsid w:val="00963A1F"/>
    <w:rsid w:val="009805EA"/>
    <w:rsid w:val="00AE2C33"/>
    <w:rsid w:val="00B94D35"/>
    <w:rsid w:val="00C06860"/>
    <w:rsid w:val="00C701C3"/>
    <w:rsid w:val="00C7712D"/>
    <w:rsid w:val="00CB099E"/>
    <w:rsid w:val="00CB0D21"/>
    <w:rsid w:val="00CC1FC8"/>
    <w:rsid w:val="00CD79E5"/>
    <w:rsid w:val="00D45AA7"/>
    <w:rsid w:val="00D531ED"/>
    <w:rsid w:val="00DB362E"/>
    <w:rsid w:val="00DF5883"/>
    <w:rsid w:val="00E516FC"/>
    <w:rsid w:val="00E540AB"/>
    <w:rsid w:val="00E864A6"/>
    <w:rsid w:val="00E9340E"/>
    <w:rsid w:val="00EC4B6F"/>
    <w:rsid w:val="00EE7954"/>
    <w:rsid w:val="00F05E57"/>
    <w:rsid w:val="00F26CE1"/>
    <w:rsid w:val="00F371DE"/>
    <w:rsid w:val="00F41893"/>
    <w:rsid w:val="00F47337"/>
    <w:rsid w:val="00F6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1B1C8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2</cp:revision>
  <cp:lastPrinted>2021-12-31T01:33:00Z</cp:lastPrinted>
  <dcterms:created xsi:type="dcterms:W3CDTF">2024-04-19T00:18:00Z</dcterms:created>
  <dcterms:modified xsi:type="dcterms:W3CDTF">2024-04-19T00:18:00Z</dcterms:modified>
</cp:coreProperties>
</file>