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D4B14" wp14:editId="1A560C7E">
                <wp:simplePos x="0" y="0"/>
                <wp:positionH relativeFrom="column">
                  <wp:posOffset>3276600</wp:posOffset>
                </wp:positionH>
                <wp:positionV relativeFrom="paragraph">
                  <wp:posOffset>12065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7C5E9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pt,.95pt" to="407.2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72D02C5" wp14:editId="74D029A9">
                <wp:simplePos x="0" y="0"/>
                <wp:positionH relativeFrom="column">
                  <wp:posOffset>723265</wp:posOffset>
                </wp:positionH>
                <wp:positionV relativeFrom="paragraph">
                  <wp:posOffset>19050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1B4B2" id="Freeform 3" o:spid="_x0000_s1026" style="position:absolute;margin-left:56.95pt;margin-top:1.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6BSmQ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271F8B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BA122D" wp14:editId="69582495">
                <wp:simplePos x="0" y="0"/>
                <wp:positionH relativeFrom="margin">
                  <wp:posOffset>-57150</wp:posOffset>
                </wp:positionH>
                <wp:positionV relativeFrom="paragraph">
                  <wp:posOffset>203200</wp:posOffset>
                </wp:positionV>
                <wp:extent cx="2857500" cy="2076450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207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E4" w:rsidRPr="00894862" w:rsidRDefault="000763E4" w:rsidP="00894862">
                            <w:pPr>
                              <w:spacing w:after="0" w:line="240" w:lineRule="auto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271F8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271F8B" w:rsidRPr="00271F8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Thông tư số 07/2024/TT-BNNPTNT </w:t>
                            </w:r>
                            <w:r w:rsidR="00271F8B" w:rsidRPr="00271F8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ngày </w:t>
                            </w:r>
                            <w:r w:rsidR="00271F8B" w:rsidRPr="00271F8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31/5/2024</w:t>
                            </w:r>
                            <w:r w:rsidR="00271F8B" w:rsidRPr="00271F8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của</w:t>
                            </w:r>
                            <w:r w:rsidR="00271F8B" w:rsidRPr="00271F8B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271F8B" w:rsidRPr="00271F8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Bộ </w:t>
                            </w:r>
                            <w:r w:rsidR="00271F8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NN</w:t>
                            </w:r>
                            <w:r w:rsidR="00271F8B" w:rsidRPr="00271F8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và </w:t>
                            </w:r>
                            <w:r w:rsidR="00271F8B" w:rsidRPr="00271F8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PTNT</w:t>
                            </w:r>
                            <w:r w:rsidR="00271F8B" w:rsidRPr="00271F8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về việc sửa đổi, bổ sung một số điều của Thông tư số 05/2022/TT-BNNPTNT ngày 25/7/2022 của Bộ </w:t>
                            </w:r>
                            <w:r w:rsidR="00271F8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NN và PTNT</w:t>
                            </w:r>
                            <w:r w:rsidR="00271F8B" w:rsidRPr="00271F8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hướng dẫn một số nội dung thực hiện Chương trình MTQG </w:t>
                            </w:r>
                            <w:r w:rsidR="00271F8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XD NTM</w:t>
                            </w:r>
                            <w:r w:rsidR="00271F8B" w:rsidRPr="00271F8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giai đoạn 2021 – 2025 thuộc phạm vi quản lý nhà nước của Bộ </w:t>
                            </w:r>
                            <w:r w:rsidR="00271F8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NN và PTNT</w:t>
                            </w:r>
                            <w:r w:rsidR="00271F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A122D" id="Rectangle 1" o:spid="_x0000_s1026" style="position:absolute;margin-left:-4.5pt;margin-top:16pt;width:2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" stroked="f">
                <v:textbox>
                  <w:txbxContent>
                    <w:p w:rsidR="000763E4" w:rsidRPr="00894862" w:rsidRDefault="000763E4" w:rsidP="00894862">
                      <w:pPr>
                        <w:spacing w:after="0" w:line="240" w:lineRule="auto"/>
                        <w:jc w:val="center"/>
                        <w:rPr>
                          <w:sz w:val="26"/>
                          <w:szCs w:val="26"/>
                        </w:rPr>
                      </w:pPr>
                      <w:r w:rsidRPr="00271F8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271F8B" w:rsidRPr="00271F8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Thông tư số 07/2024/TT-BNNPTNT </w:t>
                      </w:r>
                      <w:r w:rsidR="00271F8B" w:rsidRPr="00271F8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ngày </w:t>
                      </w:r>
                      <w:r w:rsidR="00271F8B" w:rsidRPr="00271F8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31/5/2024</w:t>
                      </w:r>
                      <w:r w:rsidR="00271F8B" w:rsidRPr="00271F8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của</w:t>
                      </w:r>
                      <w:r w:rsidR="00271F8B" w:rsidRPr="00271F8B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271F8B" w:rsidRPr="00271F8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Bộ </w:t>
                      </w:r>
                      <w:r w:rsidR="00271F8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NN</w:t>
                      </w:r>
                      <w:r w:rsidR="00271F8B" w:rsidRPr="00271F8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và </w:t>
                      </w:r>
                      <w:r w:rsidR="00271F8B" w:rsidRPr="00271F8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PTNT</w:t>
                      </w:r>
                      <w:r w:rsidR="00271F8B" w:rsidRPr="00271F8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về việc sửa đổi, bổ sung một số điều của Thông tư số 05/2022/TT-BNNPTNT ngày 25/7/2022 của Bộ </w:t>
                      </w:r>
                      <w:r w:rsidR="00271F8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NN và PTNT</w:t>
                      </w:r>
                      <w:r w:rsidR="00271F8B" w:rsidRPr="00271F8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hướng dẫn một số nội dung thực hiện Chương trình MTQG </w:t>
                      </w:r>
                      <w:r w:rsidR="00271F8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XD NTM</w:t>
                      </w:r>
                      <w:r w:rsidR="00271F8B" w:rsidRPr="00271F8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giai đoạn 2021 – 2025 thuộc phạm vi quản lý nhà nước của Bộ </w:t>
                      </w:r>
                      <w:r w:rsidR="00271F8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NN và PTNT</w:t>
                      </w:r>
                      <w:r w:rsidR="00271F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 w:rsidR="000763E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="000763E4"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0763E4"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="000763E4"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6</w:t>
      </w:r>
      <w:r w:rsidR="000763E4"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872D98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</w:p>
          <w:p w:rsidR="00271F8B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271F8B" w:rsidRDefault="00271F8B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1F8B" w:rsidRDefault="00271F8B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1F8B" w:rsidRDefault="00271F8B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1F8B" w:rsidRDefault="00271F8B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1F8B" w:rsidRDefault="00271F8B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>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1F8B" w:rsidRDefault="00271F8B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1F8B" w:rsidRDefault="00271F8B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1F8B" w:rsidRDefault="00271F8B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1F8B" w:rsidRDefault="00271F8B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271F8B" w:rsidRDefault="00271F8B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1F8B" w:rsidRDefault="00271F8B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31ED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271F8B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71F8B" w:rsidRDefault="00271F8B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Các tổ chức Chính trị - Xã hội tỉnh;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271F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271F8B">
        <w:rPr>
          <w:rFonts w:ascii="Times New Roman" w:hAnsi="Times New Roman" w:cs="Times New Roman"/>
          <w:sz w:val="28"/>
          <w:szCs w:val="28"/>
        </w:rPr>
        <w:t>31/5</w:t>
      </w:r>
      <w:r w:rsidR="005E36A1">
        <w:rPr>
          <w:rFonts w:ascii="Times New Roman" w:hAnsi="Times New Roman" w:cs="Times New Roman"/>
          <w:sz w:val="28"/>
          <w:szCs w:val="28"/>
        </w:rPr>
        <w:t>/2024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E36A1">
        <w:rPr>
          <w:rFonts w:ascii="Times New Roman" w:hAnsi="Times New Roman" w:cs="Times New Roman"/>
          <w:sz w:val="28"/>
          <w:szCs w:val="28"/>
        </w:rPr>
        <w:t xml:space="preserve">Bộ Nông nghiệp và Phát triển nông thôn ban </w:t>
      </w:r>
      <w:r w:rsidR="00894862">
        <w:rPr>
          <w:rFonts w:ascii="Times New Roman" w:hAnsi="Times New Roman" w:cs="Times New Roman"/>
          <w:sz w:val="28"/>
          <w:szCs w:val="28"/>
        </w:rPr>
        <w:t>Thông tư số</w:t>
      </w:r>
      <w:r w:rsidR="00271F8B">
        <w:rPr>
          <w:rFonts w:ascii="Times New Roman" w:hAnsi="Times New Roman" w:cs="Times New Roman"/>
          <w:sz w:val="28"/>
          <w:szCs w:val="28"/>
        </w:rPr>
        <w:t xml:space="preserve"> 07</w:t>
      </w:r>
      <w:r w:rsidR="00894862">
        <w:rPr>
          <w:rFonts w:ascii="Times New Roman" w:hAnsi="Times New Roman" w:cs="Times New Roman"/>
          <w:sz w:val="28"/>
          <w:szCs w:val="28"/>
        </w:rPr>
        <w:t xml:space="preserve">/2024/TT-BNNPTNT </w:t>
      </w:r>
      <w:r w:rsidR="00271F8B">
        <w:rPr>
          <w:rFonts w:ascii="Times New Roman" w:hAnsi="Times New Roman" w:cs="Times New Roman"/>
          <w:sz w:val="28"/>
          <w:szCs w:val="28"/>
        </w:rPr>
        <w:t xml:space="preserve">về việc sửa đổi, bổ sung một số điều của Thông tư số 05/2022/TT-BNNPTNT ngày 25/7/2022 của </w:t>
      </w:r>
      <w:r w:rsidR="00271F8B">
        <w:rPr>
          <w:rFonts w:ascii="Times New Roman" w:hAnsi="Times New Roman" w:cs="Times New Roman"/>
          <w:sz w:val="28"/>
          <w:szCs w:val="28"/>
        </w:rPr>
        <w:t>Bộ Nông nghiệp và Phát triển nông thôn</w:t>
      </w:r>
      <w:r w:rsidR="00271F8B">
        <w:rPr>
          <w:rFonts w:ascii="Times New Roman" w:hAnsi="Times New Roman" w:cs="Times New Roman"/>
          <w:sz w:val="28"/>
          <w:szCs w:val="28"/>
        </w:rPr>
        <w:t xml:space="preserve"> hướng dẫn một số nội dung thực hiện Chương trình MTQG xây dựng nông thôn mới giai đoạn 2021 – 2025 thuộc phạm vi quản lý nhà nước của Bộ Nông nghiệp và </w:t>
      </w:r>
      <w:r w:rsidR="00271F8B">
        <w:rPr>
          <w:rFonts w:ascii="Times New Roman" w:hAnsi="Times New Roman" w:cs="Times New Roman"/>
          <w:sz w:val="28"/>
          <w:szCs w:val="28"/>
        </w:rPr>
        <w:t>Phát triển nông thôn</w:t>
      </w:r>
      <w:r w:rsidR="00271F8B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271F8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894862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F26CE1">
        <w:rPr>
          <w:rFonts w:ascii="Times New Roman" w:eastAsia="Times New Roman" w:hAnsi="Times New Roman" w:cs="Times New Roman"/>
          <w:sz w:val="28"/>
          <w:szCs w:val="28"/>
        </w:rPr>
        <w:t xml:space="preserve">Sở Nông nghiệp và PTNT </w:t>
      </w:r>
      <w:r w:rsidR="005E36A1">
        <w:rPr>
          <w:rFonts w:ascii="Times New Roman" w:eastAsia="Times New Roman" w:hAnsi="Times New Roman" w:cs="Times New Roman"/>
          <w:sz w:val="28"/>
          <w:szCs w:val="28"/>
        </w:rPr>
        <w:t>và các đơn vị liên quan biết, tổ chức thực hiện theo quy định.</w:t>
      </w:r>
    </w:p>
    <w:p w:rsidR="000763E4" w:rsidRPr="00B125E7" w:rsidRDefault="000763E4" w:rsidP="00271F8B">
      <w:pPr>
        <w:tabs>
          <w:tab w:val="right" w:leader="dot" w:pos="9356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894862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271F8B">
      <w:pPr>
        <w:tabs>
          <w:tab w:val="right" w:leader="dot" w:pos="9356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271F8B">
      <w:pPr>
        <w:tabs>
          <w:tab w:val="right" w:leader="dot" w:pos="9356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CT, 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92059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540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E540AB" w:rsidRDefault="00E540AB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027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271F8B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027C"/>
    <w:rsid w:val="000763E4"/>
    <w:rsid w:val="00093BBB"/>
    <w:rsid w:val="000B029D"/>
    <w:rsid w:val="000B3041"/>
    <w:rsid w:val="000E351C"/>
    <w:rsid w:val="00185762"/>
    <w:rsid w:val="001A0BE8"/>
    <w:rsid w:val="001B35EE"/>
    <w:rsid w:val="00254288"/>
    <w:rsid w:val="00271F8B"/>
    <w:rsid w:val="003055A0"/>
    <w:rsid w:val="00384A01"/>
    <w:rsid w:val="00391E1F"/>
    <w:rsid w:val="004043B4"/>
    <w:rsid w:val="00412CD3"/>
    <w:rsid w:val="00432276"/>
    <w:rsid w:val="00444A3A"/>
    <w:rsid w:val="004761D4"/>
    <w:rsid w:val="005252CB"/>
    <w:rsid w:val="00525A05"/>
    <w:rsid w:val="00542053"/>
    <w:rsid w:val="005B0CAB"/>
    <w:rsid w:val="005E36A1"/>
    <w:rsid w:val="006A1877"/>
    <w:rsid w:val="006C471E"/>
    <w:rsid w:val="006F0D13"/>
    <w:rsid w:val="007A3C57"/>
    <w:rsid w:val="00872B79"/>
    <w:rsid w:val="00872D98"/>
    <w:rsid w:val="00894862"/>
    <w:rsid w:val="008B7F3F"/>
    <w:rsid w:val="009051BD"/>
    <w:rsid w:val="0092059C"/>
    <w:rsid w:val="00937CE9"/>
    <w:rsid w:val="00963A1F"/>
    <w:rsid w:val="009805EA"/>
    <w:rsid w:val="00AE2C33"/>
    <w:rsid w:val="00B94D35"/>
    <w:rsid w:val="00C06860"/>
    <w:rsid w:val="00C701C3"/>
    <w:rsid w:val="00C7712D"/>
    <w:rsid w:val="00CB099E"/>
    <w:rsid w:val="00CB0D21"/>
    <w:rsid w:val="00CC1FC8"/>
    <w:rsid w:val="00CD79E5"/>
    <w:rsid w:val="00D45AA7"/>
    <w:rsid w:val="00D531ED"/>
    <w:rsid w:val="00DB362E"/>
    <w:rsid w:val="00DF5883"/>
    <w:rsid w:val="00E516FC"/>
    <w:rsid w:val="00E540AB"/>
    <w:rsid w:val="00E864A6"/>
    <w:rsid w:val="00E9340E"/>
    <w:rsid w:val="00EC4B6F"/>
    <w:rsid w:val="00EE7954"/>
    <w:rsid w:val="00F05E57"/>
    <w:rsid w:val="00F26CE1"/>
    <w:rsid w:val="00F371DE"/>
    <w:rsid w:val="00F41893"/>
    <w:rsid w:val="00F47337"/>
    <w:rsid w:val="00F6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DF23E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2024-06-17T08:03:00Z</dcterms:created>
  <dcterms:modified xsi:type="dcterms:W3CDTF">2024-06-17T08:03:00Z</dcterms:modified>
</cp:coreProperties>
</file>